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16" w:rsidRDefault="00A74716" w:rsidP="00A74716">
      <w:pPr>
        <w:pStyle w:val="a3"/>
        <w:spacing w:before="0" w:beforeAutospacing="0" w:after="0" w:afterAutospacing="0" w:line="312" w:lineRule="auto"/>
        <w:jc w:val="center"/>
        <w:rPr>
          <w:rFonts w:ascii="Arial" w:hAnsi="Arial" w:cs="Arial"/>
          <w:b/>
          <w:bCs/>
        </w:rPr>
      </w:pPr>
      <w:r>
        <w:rPr>
          <w:rFonts w:ascii="Arial" w:hAnsi="Arial" w:cs="Arial"/>
          <w:b/>
          <w:bCs/>
        </w:rPr>
        <w:t>ОСНОВНЫЕ НОРМАТИВНЫЕ АКТЫ И ДОКУМЕНТЫ,</w:t>
      </w:r>
    </w:p>
    <w:p w:rsidR="00A74716" w:rsidRDefault="00A74716" w:rsidP="00A74716">
      <w:pPr>
        <w:pStyle w:val="a3"/>
        <w:spacing w:before="0" w:beforeAutospacing="0" w:after="0" w:afterAutospacing="0" w:line="312" w:lineRule="auto"/>
        <w:jc w:val="center"/>
        <w:rPr>
          <w:rFonts w:ascii="Arial" w:hAnsi="Arial" w:cs="Arial"/>
          <w:b/>
          <w:bCs/>
        </w:rPr>
      </w:pPr>
      <w:proofErr w:type="gramStart"/>
      <w:r>
        <w:rPr>
          <w:rFonts w:ascii="Arial" w:hAnsi="Arial" w:cs="Arial"/>
          <w:b/>
          <w:bCs/>
        </w:rPr>
        <w:t xml:space="preserve">РЕГУЛИРУЮЩИЕ АУДИТОРСКУЮ ДЕЯТЕЛЬНОСТЬ В РОССИЙСКОЙ ФЕДЕРАЦИИ </w:t>
      </w:r>
      <w:proofErr w:type="gramEnd"/>
    </w:p>
    <w:p w:rsidR="00A74716" w:rsidRDefault="00A74716" w:rsidP="00A74716">
      <w:pPr>
        <w:pStyle w:val="a3"/>
        <w:spacing w:before="168" w:beforeAutospacing="0" w:after="0" w:afterAutospacing="0" w:line="288" w:lineRule="atLeast"/>
        <w:ind w:firstLine="540"/>
        <w:jc w:val="both"/>
      </w:pPr>
      <w:r>
        <w:t xml:space="preserve">Правовое регулирование аудиторской деятельности в Российской Федерации осуществляется в соответствии с Федеральным </w:t>
      </w:r>
      <w:hyperlink r:id="rId7" w:history="1">
        <w:r w:rsidRPr="00A74716">
          <w:rPr>
            <w:rStyle w:val="a4"/>
            <w:color w:val="auto"/>
          </w:rPr>
          <w:t>законом</w:t>
        </w:r>
      </w:hyperlink>
      <w:r>
        <w:t xml:space="preserve"> от 30.12.2008 N 307-ФЗ "Об аудиторской деятельности" (далее - Закон N 307-ФЗ), другими федеральными законами и принятыми в соответствии с ними иными нормативными правовыми актами и нормативными актами Банка России. </w:t>
      </w:r>
    </w:p>
    <w:p w:rsidR="00A74716" w:rsidRDefault="00A74716" w:rsidP="00A74716">
      <w:pPr>
        <w:pStyle w:val="a3"/>
        <w:spacing w:before="168" w:beforeAutospacing="0" w:after="0" w:afterAutospacing="0" w:line="288" w:lineRule="atLeast"/>
        <w:ind w:firstLine="540"/>
        <w:jc w:val="both"/>
      </w:pPr>
      <w:r>
        <w:t xml:space="preserve">Согласно </w:t>
      </w:r>
      <w:hyperlink r:id="rId8" w:history="1">
        <w:r w:rsidRPr="00A74716">
          <w:rPr>
            <w:rStyle w:val="a4"/>
            <w:color w:val="auto"/>
          </w:rPr>
          <w:t>Закону</w:t>
        </w:r>
      </w:hyperlink>
      <w:r>
        <w:t xml:space="preserve"> N 307-ФЗ аудиторская деятельность осуществляется в соответствии со стандартами аудиторской деятельности, а также иными требованиями, установленными Банком России, саморегулируемой организацией аудиторов. Под стандартами аудиторской деятельности понимаются международные </w:t>
      </w:r>
      <w:hyperlink r:id="rId9" w:history="1">
        <w:r w:rsidRPr="00A74716">
          <w:rPr>
            <w:rStyle w:val="a4"/>
            <w:color w:val="auto"/>
          </w:rPr>
          <w:t>стандарты</w:t>
        </w:r>
      </w:hyperlink>
      <w:r w:rsidRPr="00A74716">
        <w:t xml:space="preserve"> </w:t>
      </w:r>
      <w:r>
        <w:t xml:space="preserve">аудита, принимаемые Международной федерацией бухгалтеров и признанные в </w:t>
      </w:r>
      <w:hyperlink r:id="rId10" w:history="1">
        <w:r w:rsidRPr="00A74716">
          <w:rPr>
            <w:rStyle w:val="a4"/>
            <w:color w:val="auto"/>
          </w:rPr>
          <w:t>порядке</w:t>
        </w:r>
      </w:hyperlink>
      <w:r w:rsidRPr="00A74716">
        <w:t>,</w:t>
      </w:r>
      <w:r>
        <w:t xml:space="preserve"> установленном Правительством Российской Федерации.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стандартами аудиторской деятельности. </w:t>
      </w:r>
    </w:p>
    <w:p w:rsidR="00A74716" w:rsidRDefault="00A74716" w:rsidP="00A74716">
      <w:pPr>
        <w:pStyle w:val="a3"/>
        <w:spacing w:before="168" w:beforeAutospacing="0" w:after="0" w:afterAutospacing="0" w:line="288" w:lineRule="atLeast"/>
        <w:ind w:firstLine="540"/>
        <w:jc w:val="both"/>
      </w:pPr>
      <w:hyperlink r:id="rId11" w:history="1">
        <w:r w:rsidRPr="00A74716">
          <w:rPr>
            <w:rStyle w:val="a4"/>
            <w:color w:val="auto"/>
          </w:rPr>
          <w:t>Виды</w:t>
        </w:r>
      </w:hyperlink>
      <w:r w:rsidRPr="00A74716">
        <w:t xml:space="preserve"> аудиторских услуг, в том числе перечень сопутствующих аудиту услуг, определены </w:t>
      </w:r>
      <w:hyperlink r:id="rId12" w:history="1">
        <w:r w:rsidRPr="00A74716">
          <w:rPr>
            <w:rStyle w:val="a4"/>
            <w:color w:val="auto"/>
          </w:rPr>
          <w:t>Приказом</w:t>
        </w:r>
      </w:hyperlink>
      <w:r>
        <w:t xml:space="preserve"> Минфина России от 09.03.2017 N 33н.</w:t>
      </w:r>
    </w:p>
    <w:p w:rsidR="00A74716" w:rsidRDefault="00A74716" w:rsidP="00A74716">
      <w:pPr>
        <w:pStyle w:val="a3"/>
        <w:spacing w:before="168" w:beforeAutospacing="0" w:after="0" w:afterAutospacing="0" w:line="288" w:lineRule="atLeast"/>
        <w:ind w:firstLine="540"/>
        <w:jc w:val="both"/>
      </w:pPr>
    </w:p>
    <w:p w:rsidR="00A74716" w:rsidRPr="00A74716" w:rsidRDefault="00A74716" w:rsidP="00A74716">
      <w:pPr>
        <w:spacing w:before="168" w:after="0" w:line="240" w:lineRule="auto"/>
        <w:jc w:val="center"/>
        <w:rPr>
          <w:rFonts w:ascii="Times New Roman" w:eastAsia="Times New Roman" w:hAnsi="Times New Roman" w:cs="Times New Roman"/>
          <w:sz w:val="24"/>
          <w:szCs w:val="24"/>
          <w:lang w:eastAsia="ru-RU"/>
        </w:rPr>
      </w:pPr>
      <w:bookmarkStart w:id="0" w:name="p5"/>
      <w:bookmarkEnd w:id="0"/>
      <w:r w:rsidRPr="00A74716">
        <w:rPr>
          <w:rFonts w:ascii="Arial" w:eastAsia="Times New Roman" w:hAnsi="Arial" w:cs="Arial"/>
          <w:b/>
          <w:bCs/>
          <w:sz w:val="24"/>
          <w:szCs w:val="24"/>
          <w:lang w:eastAsia="ru-RU"/>
        </w:rPr>
        <w:t>Международные стандарты аудита и иные международные документы</w:t>
      </w:r>
    </w:p>
    <w:p w:rsidR="00A74716" w:rsidRPr="00A74716" w:rsidRDefault="00A74716" w:rsidP="00A74716">
      <w:pPr>
        <w:spacing w:after="0" w:line="288" w:lineRule="atLeast"/>
        <w:ind w:firstLine="540"/>
        <w:jc w:val="both"/>
        <w:rPr>
          <w:rFonts w:ascii="Times New Roman" w:eastAsia="Times New Roman" w:hAnsi="Times New Roman" w:cs="Times New Roman"/>
          <w:sz w:val="24"/>
          <w:szCs w:val="24"/>
          <w:lang w:eastAsia="ru-RU"/>
        </w:rPr>
      </w:pPr>
      <w:r w:rsidRPr="00A74716">
        <w:rPr>
          <w:rFonts w:ascii="Times New Roman" w:eastAsia="Times New Roman" w:hAnsi="Times New Roman" w:cs="Times New Roman"/>
          <w:sz w:val="24"/>
          <w:szCs w:val="24"/>
          <w:lang w:eastAsia="ru-RU"/>
        </w:rPr>
        <w:t xml:space="preserve">  </w:t>
      </w:r>
    </w:p>
    <w:tbl>
      <w:tblPr>
        <w:tblW w:w="9916" w:type="dxa"/>
        <w:tblInd w:w="15" w:type="dxa"/>
        <w:tblCellMar>
          <w:left w:w="0" w:type="dxa"/>
          <w:right w:w="0" w:type="dxa"/>
        </w:tblCellMar>
        <w:tblLook w:val="04A0" w:firstRow="1" w:lastRow="0" w:firstColumn="1" w:lastColumn="0" w:noHBand="0" w:noVBand="1"/>
      </w:tblPr>
      <w:tblGrid>
        <w:gridCol w:w="6696"/>
        <w:gridCol w:w="3220"/>
      </w:tblGrid>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40" w:lineRule="auto"/>
              <w:jc w:val="center"/>
              <w:rPr>
                <w:rFonts w:ascii="Times New Roman" w:eastAsia="Times New Roman" w:hAnsi="Times New Roman" w:cs="Times New Roman"/>
                <w:b/>
                <w:sz w:val="19"/>
                <w:szCs w:val="19"/>
                <w:lang w:eastAsia="ru-RU"/>
              </w:rPr>
            </w:pPr>
            <w:r w:rsidRPr="003C4E16">
              <w:rPr>
                <w:rFonts w:ascii="Times New Roman" w:eastAsia="Times New Roman" w:hAnsi="Times New Roman" w:cs="Times New Roman"/>
                <w:b/>
                <w:sz w:val="19"/>
                <w:szCs w:val="19"/>
                <w:lang w:eastAsia="ru-RU"/>
              </w:rPr>
              <w:t xml:space="preserve">Наименование документов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40" w:lineRule="auto"/>
              <w:jc w:val="center"/>
              <w:rPr>
                <w:rFonts w:ascii="Times New Roman" w:eastAsia="Times New Roman" w:hAnsi="Times New Roman" w:cs="Times New Roman"/>
                <w:b/>
                <w:sz w:val="19"/>
                <w:szCs w:val="19"/>
                <w:lang w:eastAsia="ru-RU"/>
              </w:rPr>
            </w:pPr>
            <w:r w:rsidRPr="003C4E16">
              <w:rPr>
                <w:rFonts w:ascii="Times New Roman" w:eastAsia="Times New Roman" w:hAnsi="Times New Roman" w:cs="Times New Roman"/>
                <w:b/>
                <w:sz w:val="19"/>
                <w:szCs w:val="19"/>
                <w:lang w:eastAsia="ru-RU"/>
              </w:rPr>
              <w:t xml:space="preserve">Нормативный акт, на основании которого документ введен на территории РФ </w:t>
            </w:r>
          </w:p>
        </w:tc>
      </w:tr>
      <w:tr w:rsidR="00A74716" w:rsidRPr="00A74716" w:rsidTr="00A74716">
        <w:tc>
          <w:tcPr>
            <w:tcW w:w="9916" w:type="dxa"/>
            <w:gridSpan w:val="2"/>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40" w:lineRule="auto"/>
              <w:jc w:val="center"/>
              <w:rPr>
                <w:rFonts w:ascii="Times New Roman" w:eastAsia="Times New Roman" w:hAnsi="Times New Roman" w:cs="Times New Roman"/>
                <w:sz w:val="19"/>
                <w:szCs w:val="19"/>
                <w:lang w:eastAsia="ru-RU"/>
              </w:rPr>
            </w:pPr>
            <w:r w:rsidRPr="00A74716">
              <w:rPr>
                <w:rFonts w:ascii="Times New Roman" w:eastAsia="Times New Roman" w:hAnsi="Times New Roman" w:cs="Times New Roman"/>
                <w:b/>
                <w:bCs/>
                <w:sz w:val="19"/>
                <w:szCs w:val="19"/>
                <w:lang w:eastAsia="ru-RU"/>
              </w:rPr>
              <w:t>Международные стандарты управления качеством (</w:t>
            </w:r>
            <w:proofErr w:type="gramStart"/>
            <w:r w:rsidRPr="00A74716">
              <w:rPr>
                <w:rFonts w:ascii="Times New Roman" w:eastAsia="Times New Roman" w:hAnsi="Times New Roman" w:cs="Times New Roman"/>
                <w:b/>
                <w:bCs/>
                <w:sz w:val="19"/>
                <w:szCs w:val="19"/>
                <w:lang w:eastAsia="ru-RU"/>
              </w:rPr>
              <w:t>МСК</w:t>
            </w:r>
            <w:proofErr w:type="gramEnd"/>
            <w:r w:rsidRPr="00A74716">
              <w:rPr>
                <w:rFonts w:ascii="Times New Roman" w:eastAsia="Times New Roman" w:hAnsi="Times New Roman" w:cs="Times New Roman"/>
                <w:b/>
                <w:bCs/>
                <w:sz w:val="19"/>
                <w:szCs w:val="19"/>
                <w:lang w:eastAsia="ru-RU"/>
              </w:rPr>
              <w:t>)</w:t>
            </w:r>
            <w:r w:rsidRPr="00A74716">
              <w:rPr>
                <w:rFonts w:ascii="Times New Roman" w:eastAsia="Times New Roman" w:hAnsi="Times New Roman" w:cs="Times New Roman"/>
                <w:sz w:val="19"/>
                <w:szCs w:val="19"/>
                <w:lang w:eastAsia="ru-RU"/>
              </w:rPr>
              <w:t xml:space="preserve">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13" w:history="1">
              <w:proofErr w:type="gramStart"/>
              <w:r w:rsidRPr="00A74716">
                <w:rPr>
                  <w:rFonts w:ascii="Times New Roman" w:eastAsia="Times New Roman" w:hAnsi="Times New Roman" w:cs="Times New Roman"/>
                  <w:sz w:val="19"/>
                  <w:szCs w:val="19"/>
                  <w:u w:val="single"/>
                  <w:lang w:eastAsia="ru-RU"/>
                </w:rPr>
                <w:t>МСК</w:t>
              </w:r>
              <w:proofErr w:type="gramEnd"/>
              <w:r w:rsidRPr="00A74716">
                <w:rPr>
                  <w:rFonts w:ascii="Times New Roman" w:eastAsia="Times New Roman" w:hAnsi="Times New Roman" w:cs="Times New Roman"/>
                  <w:sz w:val="19"/>
                  <w:szCs w:val="19"/>
                  <w:u w:val="single"/>
                  <w:lang w:eastAsia="ru-RU"/>
                </w:rPr>
                <w:t xml:space="preserve"> 1</w:t>
              </w:r>
            </w:hyperlink>
            <w:r w:rsidRPr="00A74716">
              <w:rPr>
                <w:rFonts w:ascii="Times New Roman" w:eastAsia="Times New Roman" w:hAnsi="Times New Roman" w:cs="Times New Roman"/>
                <w:sz w:val="19"/>
                <w:szCs w:val="19"/>
                <w:lang w:eastAsia="ru-RU"/>
              </w:rPr>
              <w:t xml:space="preserve">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14"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16.10.2023 N 166н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15" w:history="1">
              <w:proofErr w:type="gramStart"/>
              <w:r w:rsidRPr="00A74716">
                <w:rPr>
                  <w:rFonts w:ascii="Times New Roman" w:eastAsia="Times New Roman" w:hAnsi="Times New Roman" w:cs="Times New Roman"/>
                  <w:sz w:val="19"/>
                  <w:szCs w:val="19"/>
                  <w:u w:val="single"/>
                  <w:lang w:eastAsia="ru-RU"/>
                </w:rPr>
                <w:t>МСК</w:t>
              </w:r>
              <w:proofErr w:type="gramEnd"/>
              <w:r w:rsidRPr="00A74716">
                <w:rPr>
                  <w:rFonts w:ascii="Times New Roman" w:eastAsia="Times New Roman" w:hAnsi="Times New Roman" w:cs="Times New Roman"/>
                  <w:sz w:val="19"/>
                  <w:szCs w:val="19"/>
                  <w:u w:val="single"/>
                  <w:lang w:eastAsia="ru-RU"/>
                </w:rPr>
                <w:t xml:space="preserve"> 2</w:t>
              </w:r>
            </w:hyperlink>
            <w:r w:rsidRPr="00A74716">
              <w:rPr>
                <w:rFonts w:ascii="Times New Roman" w:eastAsia="Times New Roman" w:hAnsi="Times New Roman" w:cs="Times New Roman"/>
                <w:sz w:val="19"/>
                <w:szCs w:val="19"/>
                <w:lang w:eastAsia="ru-RU"/>
              </w:rPr>
              <w:t xml:space="preserve"> "Проверки качества выполнения заданий"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16"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16.10.2023 N 166н </w:t>
            </w:r>
          </w:p>
        </w:tc>
      </w:tr>
      <w:tr w:rsidR="00A74716" w:rsidRPr="00A74716" w:rsidTr="00A74716">
        <w:tc>
          <w:tcPr>
            <w:tcW w:w="9916" w:type="dxa"/>
            <w:gridSpan w:val="2"/>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40" w:lineRule="auto"/>
              <w:jc w:val="center"/>
              <w:rPr>
                <w:rFonts w:ascii="Times New Roman" w:eastAsia="Times New Roman" w:hAnsi="Times New Roman" w:cs="Times New Roman"/>
                <w:sz w:val="19"/>
                <w:szCs w:val="19"/>
                <w:lang w:eastAsia="ru-RU"/>
              </w:rPr>
            </w:pPr>
            <w:r w:rsidRPr="00A74716">
              <w:rPr>
                <w:rFonts w:ascii="Times New Roman" w:eastAsia="Times New Roman" w:hAnsi="Times New Roman" w:cs="Times New Roman"/>
                <w:b/>
                <w:bCs/>
                <w:sz w:val="19"/>
                <w:szCs w:val="19"/>
                <w:lang w:eastAsia="ru-RU"/>
              </w:rPr>
              <w:t>Международные стандарты аудита (МСА)</w:t>
            </w:r>
            <w:r w:rsidRPr="00A74716">
              <w:rPr>
                <w:rFonts w:ascii="Times New Roman" w:eastAsia="Times New Roman" w:hAnsi="Times New Roman" w:cs="Times New Roman"/>
                <w:sz w:val="19"/>
                <w:szCs w:val="19"/>
                <w:lang w:eastAsia="ru-RU"/>
              </w:rPr>
              <w:t xml:space="preserve">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17" w:history="1">
              <w:r w:rsidRPr="00A74716">
                <w:rPr>
                  <w:rFonts w:ascii="Times New Roman" w:eastAsia="Times New Roman" w:hAnsi="Times New Roman" w:cs="Times New Roman"/>
                  <w:sz w:val="19"/>
                  <w:szCs w:val="19"/>
                  <w:u w:val="single"/>
                  <w:lang w:eastAsia="ru-RU"/>
                </w:rPr>
                <w:t>МСА 200</w:t>
              </w:r>
            </w:hyperlink>
            <w:r w:rsidRPr="00A74716">
              <w:rPr>
                <w:rFonts w:ascii="Times New Roman" w:eastAsia="Times New Roman" w:hAnsi="Times New Roman" w:cs="Times New Roman"/>
                <w:sz w:val="19"/>
                <w:szCs w:val="19"/>
                <w:lang w:eastAsia="ru-RU"/>
              </w:rPr>
              <w:t xml:space="preserve"> "Основные цели независимого аудитора и проведение аудита в соответствии с международными стандартами аудита"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18"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19" w:history="1">
              <w:r w:rsidRPr="00A74716">
                <w:rPr>
                  <w:rFonts w:ascii="Times New Roman" w:eastAsia="Times New Roman" w:hAnsi="Times New Roman" w:cs="Times New Roman"/>
                  <w:sz w:val="19"/>
                  <w:szCs w:val="19"/>
                  <w:u w:val="single"/>
                  <w:lang w:eastAsia="ru-RU"/>
                </w:rPr>
                <w:t>МСА 210</w:t>
              </w:r>
            </w:hyperlink>
            <w:r w:rsidRPr="00A74716">
              <w:rPr>
                <w:rFonts w:ascii="Times New Roman" w:eastAsia="Times New Roman" w:hAnsi="Times New Roman" w:cs="Times New Roman"/>
                <w:sz w:val="19"/>
                <w:szCs w:val="19"/>
                <w:lang w:eastAsia="ru-RU"/>
              </w:rPr>
              <w:t xml:space="preserve"> "Согласование условий аудиторских заданий"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0"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1" w:history="1">
              <w:r w:rsidRPr="00A74716">
                <w:rPr>
                  <w:rFonts w:ascii="Times New Roman" w:eastAsia="Times New Roman" w:hAnsi="Times New Roman" w:cs="Times New Roman"/>
                  <w:sz w:val="19"/>
                  <w:szCs w:val="19"/>
                  <w:u w:val="single"/>
                  <w:lang w:eastAsia="ru-RU"/>
                </w:rPr>
                <w:t>МСА 220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"Управление качеством при проведении аудита финансовой отчетности"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2"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16.10.2023 N 166н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3" w:history="1">
              <w:r w:rsidRPr="00A74716">
                <w:rPr>
                  <w:rFonts w:ascii="Times New Roman" w:eastAsia="Times New Roman" w:hAnsi="Times New Roman" w:cs="Times New Roman"/>
                  <w:sz w:val="19"/>
                  <w:szCs w:val="19"/>
                  <w:u w:val="single"/>
                  <w:lang w:eastAsia="ru-RU"/>
                </w:rPr>
                <w:t>МСА 230</w:t>
              </w:r>
            </w:hyperlink>
            <w:r w:rsidRPr="00A74716">
              <w:rPr>
                <w:rFonts w:ascii="Times New Roman" w:eastAsia="Times New Roman" w:hAnsi="Times New Roman" w:cs="Times New Roman"/>
                <w:sz w:val="19"/>
                <w:szCs w:val="19"/>
                <w:lang w:eastAsia="ru-RU"/>
              </w:rPr>
              <w:t xml:space="preserve"> "Аудиторская документация"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4"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5" w:history="1">
              <w:r w:rsidRPr="00A74716">
                <w:rPr>
                  <w:rFonts w:ascii="Times New Roman" w:eastAsia="Times New Roman" w:hAnsi="Times New Roman" w:cs="Times New Roman"/>
                  <w:sz w:val="19"/>
                  <w:szCs w:val="19"/>
                  <w:u w:val="single"/>
                  <w:lang w:eastAsia="ru-RU"/>
                </w:rPr>
                <w:t>МСА 240</w:t>
              </w:r>
            </w:hyperlink>
            <w:r w:rsidRPr="00A74716">
              <w:rPr>
                <w:rFonts w:ascii="Times New Roman" w:eastAsia="Times New Roman" w:hAnsi="Times New Roman" w:cs="Times New Roman"/>
                <w:sz w:val="19"/>
                <w:szCs w:val="19"/>
                <w:lang w:eastAsia="ru-RU"/>
              </w:rPr>
              <w:t xml:space="preserve"> "Обязанности аудитора в отношении недобросовестных действий при проведен</w:t>
            </w:r>
            <w:proofErr w:type="gramStart"/>
            <w:r w:rsidRPr="00A74716">
              <w:rPr>
                <w:rFonts w:ascii="Times New Roman" w:eastAsia="Times New Roman" w:hAnsi="Times New Roman" w:cs="Times New Roman"/>
                <w:sz w:val="19"/>
                <w:szCs w:val="19"/>
                <w:lang w:eastAsia="ru-RU"/>
              </w:rPr>
              <w:t>ии ау</w:t>
            </w:r>
            <w:proofErr w:type="gramEnd"/>
            <w:r w:rsidRPr="00A74716">
              <w:rPr>
                <w:rFonts w:ascii="Times New Roman" w:eastAsia="Times New Roman" w:hAnsi="Times New Roman" w:cs="Times New Roman"/>
                <w:sz w:val="19"/>
                <w:szCs w:val="19"/>
                <w:lang w:eastAsia="ru-RU"/>
              </w:rPr>
              <w:t xml:space="preserve">дита финансовой отчетности"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6"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7" w:history="1">
              <w:r w:rsidRPr="00A74716">
                <w:rPr>
                  <w:rFonts w:ascii="Times New Roman" w:eastAsia="Times New Roman" w:hAnsi="Times New Roman" w:cs="Times New Roman"/>
                  <w:sz w:val="19"/>
                  <w:szCs w:val="19"/>
                  <w:u w:val="single"/>
                  <w:lang w:eastAsia="ru-RU"/>
                </w:rPr>
                <w:t>МСА 250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"Рассмотрение законов и нормативных актов в ходе аудита финансовой отчетности" и Согласующиеся поправки к другим международным стандартам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8"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29" w:history="1">
              <w:r w:rsidRPr="00A74716">
                <w:rPr>
                  <w:rFonts w:ascii="Times New Roman" w:eastAsia="Times New Roman" w:hAnsi="Times New Roman" w:cs="Times New Roman"/>
                  <w:sz w:val="19"/>
                  <w:szCs w:val="19"/>
                  <w:u w:val="single"/>
                  <w:lang w:eastAsia="ru-RU"/>
                </w:rPr>
                <w:t>МСА 260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"Информационное взаимодействие с лицами, отвечающими за корпоративное управление"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0"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1" w:history="1">
              <w:r w:rsidRPr="00A74716">
                <w:rPr>
                  <w:rFonts w:ascii="Times New Roman" w:eastAsia="Times New Roman" w:hAnsi="Times New Roman" w:cs="Times New Roman"/>
                  <w:sz w:val="19"/>
                  <w:szCs w:val="19"/>
                  <w:u w:val="single"/>
                  <w:lang w:eastAsia="ru-RU"/>
                </w:rPr>
                <w:t>МСА 265</w:t>
              </w:r>
            </w:hyperlink>
            <w:r w:rsidRPr="00A74716">
              <w:rPr>
                <w:rFonts w:ascii="Times New Roman" w:eastAsia="Times New Roman" w:hAnsi="Times New Roman" w:cs="Times New Roman"/>
                <w:sz w:val="19"/>
                <w:szCs w:val="19"/>
                <w:lang w:eastAsia="ru-RU"/>
              </w:rPr>
              <w:t xml:space="preserve"> "Информирование лиц, отвечающих за корпоративное управление, и </w:t>
            </w:r>
            <w:r w:rsidRPr="00A74716">
              <w:rPr>
                <w:rFonts w:ascii="Times New Roman" w:eastAsia="Times New Roman" w:hAnsi="Times New Roman" w:cs="Times New Roman"/>
                <w:sz w:val="19"/>
                <w:szCs w:val="19"/>
                <w:lang w:eastAsia="ru-RU"/>
              </w:rPr>
              <w:lastRenderedPageBreak/>
              <w:t xml:space="preserve">руководства о недостатках в системе внутреннего контроля"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2"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w:t>
            </w:r>
            <w:r w:rsidRPr="00A74716">
              <w:rPr>
                <w:rFonts w:ascii="Times New Roman" w:eastAsia="Times New Roman" w:hAnsi="Times New Roman" w:cs="Times New Roman"/>
                <w:sz w:val="19"/>
                <w:szCs w:val="19"/>
                <w:lang w:eastAsia="ru-RU"/>
              </w:rPr>
              <w:lastRenderedPageBreak/>
              <w:t xml:space="preserve">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3" w:history="1">
              <w:r w:rsidRPr="00A74716">
                <w:rPr>
                  <w:rFonts w:ascii="Times New Roman" w:eastAsia="Times New Roman" w:hAnsi="Times New Roman" w:cs="Times New Roman"/>
                  <w:sz w:val="19"/>
                  <w:szCs w:val="19"/>
                  <w:u w:val="single"/>
                  <w:lang w:eastAsia="ru-RU"/>
                </w:rPr>
                <w:t>МСА 300</w:t>
              </w:r>
            </w:hyperlink>
            <w:r w:rsidRPr="00A74716">
              <w:rPr>
                <w:rFonts w:ascii="Times New Roman" w:eastAsia="Times New Roman" w:hAnsi="Times New Roman" w:cs="Times New Roman"/>
                <w:sz w:val="19"/>
                <w:szCs w:val="19"/>
                <w:lang w:eastAsia="ru-RU"/>
              </w:rPr>
              <w:t xml:space="preserve"> "Планирование аудита финансовой отчетности"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4"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5" w:history="1">
              <w:r w:rsidRPr="00A74716">
                <w:rPr>
                  <w:rFonts w:ascii="Times New Roman" w:eastAsia="Times New Roman" w:hAnsi="Times New Roman" w:cs="Times New Roman"/>
                  <w:sz w:val="19"/>
                  <w:szCs w:val="19"/>
                  <w:u w:val="single"/>
                  <w:lang w:eastAsia="ru-RU"/>
                </w:rPr>
                <w:t>МСА 315</w:t>
              </w:r>
            </w:hyperlink>
            <w:r w:rsidRPr="00A74716">
              <w:rPr>
                <w:rFonts w:ascii="Times New Roman" w:eastAsia="Times New Roman" w:hAnsi="Times New Roman" w:cs="Times New Roman"/>
                <w:sz w:val="19"/>
                <w:szCs w:val="19"/>
                <w:lang w:eastAsia="ru-RU"/>
              </w:rPr>
              <w:t xml:space="preserve"> (пересмотренный, 2019 г.) "Выявление и оценка рисков существенного искажения" </w:t>
            </w:r>
          </w:p>
          <w:p w:rsidR="00A74716" w:rsidRPr="00A74716" w:rsidRDefault="00A74716" w:rsidP="00A74716">
            <w:pPr>
              <w:spacing w:after="0" w:line="288" w:lineRule="atLeast"/>
              <w:rPr>
                <w:rFonts w:ascii="Times New Roman" w:eastAsia="Times New Roman" w:hAnsi="Times New Roman" w:cs="Times New Roman"/>
                <w:sz w:val="19"/>
                <w:szCs w:val="19"/>
                <w:lang w:eastAsia="ru-RU"/>
              </w:rPr>
            </w:pPr>
            <w:r w:rsidRPr="00A74716">
              <w:rPr>
                <w:rFonts w:ascii="Times New Roman" w:eastAsia="Times New Roman" w:hAnsi="Times New Roman" w:cs="Times New Roman"/>
                <w:sz w:val="19"/>
                <w:szCs w:val="19"/>
                <w:lang w:eastAsia="ru-RU"/>
              </w:rPr>
              <w:t xml:space="preserve">Также см. Согласующиеся </w:t>
            </w:r>
            <w:hyperlink r:id="rId36" w:history="1">
              <w:r w:rsidRPr="00A74716">
                <w:rPr>
                  <w:rFonts w:ascii="Times New Roman" w:eastAsia="Times New Roman" w:hAnsi="Times New Roman" w:cs="Times New Roman"/>
                  <w:sz w:val="19"/>
                  <w:szCs w:val="19"/>
                  <w:u w:val="single"/>
                  <w:lang w:eastAsia="ru-RU"/>
                </w:rPr>
                <w:t>поправки</w:t>
              </w:r>
            </w:hyperlink>
            <w:r w:rsidRPr="00A74716">
              <w:rPr>
                <w:rFonts w:ascii="Times New Roman" w:eastAsia="Times New Roman" w:hAnsi="Times New Roman" w:cs="Times New Roman"/>
                <w:sz w:val="19"/>
                <w:szCs w:val="19"/>
                <w:lang w:eastAsia="ru-RU"/>
              </w:rPr>
              <w:t xml:space="preserve"> к другим международным стандартам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7"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27.10.2021 N 163н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8" w:history="1">
              <w:r w:rsidRPr="00A74716">
                <w:rPr>
                  <w:rFonts w:ascii="Times New Roman" w:eastAsia="Times New Roman" w:hAnsi="Times New Roman" w:cs="Times New Roman"/>
                  <w:sz w:val="19"/>
                  <w:szCs w:val="19"/>
                  <w:u w:val="single"/>
                  <w:lang w:eastAsia="ru-RU"/>
                </w:rPr>
                <w:t>МСА 320</w:t>
              </w:r>
            </w:hyperlink>
            <w:r w:rsidRPr="00A74716">
              <w:rPr>
                <w:rFonts w:ascii="Times New Roman" w:eastAsia="Times New Roman" w:hAnsi="Times New Roman" w:cs="Times New Roman"/>
                <w:sz w:val="19"/>
                <w:szCs w:val="19"/>
                <w:lang w:eastAsia="ru-RU"/>
              </w:rPr>
              <w:t xml:space="preserve"> "Существенность при планировании и проведен</w:t>
            </w:r>
            <w:proofErr w:type="gramStart"/>
            <w:r w:rsidRPr="00A74716">
              <w:rPr>
                <w:rFonts w:ascii="Times New Roman" w:eastAsia="Times New Roman" w:hAnsi="Times New Roman" w:cs="Times New Roman"/>
                <w:sz w:val="19"/>
                <w:szCs w:val="19"/>
                <w:lang w:eastAsia="ru-RU"/>
              </w:rPr>
              <w:t>ии ау</w:t>
            </w:r>
            <w:proofErr w:type="gramEnd"/>
            <w:r w:rsidRPr="00A74716">
              <w:rPr>
                <w:rFonts w:ascii="Times New Roman" w:eastAsia="Times New Roman" w:hAnsi="Times New Roman" w:cs="Times New Roman"/>
                <w:sz w:val="19"/>
                <w:szCs w:val="19"/>
                <w:lang w:eastAsia="ru-RU"/>
              </w:rPr>
              <w:t xml:space="preserve">дита"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39"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0" w:history="1">
              <w:r w:rsidRPr="00A74716">
                <w:rPr>
                  <w:rFonts w:ascii="Times New Roman" w:eastAsia="Times New Roman" w:hAnsi="Times New Roman" w:cs="Times New Roman"/>
                  <w:sz w:val="19"/>
                  <w:szCs w:val="19"/>
                  <w:u w:val="single"/>
                  <w:lang w:eastAsia="ru-RU"/>
                </w:rPr>
                <w:t>МСА 330</w:t>
              </w:r>
            </w:hyperlink>
            <w:r w:rsidRPr="00A74716">
              <w:rPr>
                <w:rFonts w:ascii="Times New Roman" w:eastAsia="Times New Roman" w:hAnsi="Times New Roman" w:cs="Times New Roman"/>
                <w:sz w:val="19"/>
                <w:szCs w:val="19"/>
                <w:lang w:eastAsia="ru-RU"/>
              </w:rPr>
              <w:t xml:space="preserve"> "Аудиторские процедуры в ответ на оцененные риски"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1"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2" w:history="1">
              <w:r w:rsidRPr="00A74716">
                <w:rPr>
                  <w:rFonts w:ascii="Times New Roman" w:eastAsia="Times New Roman" w:hAnsi="Times New Roman" w:cs="Times New Roman"/>
                  <w:sz w:val="19"/>
                  <w:szCs w:val="19"/>
                  <w:u w:val="single"/>
                  <w:lang w:eastAsia="ru-RU"/>
                </w:rPr>
                <w:t>МСА 402</w:t>
              </w:r>
            </w:hyperlink>
            <w:r w:rsidRPr="00A74716">
              <w:rPr>
                <w:rFonts w:ascii="Times New Roman" w:eastAsia="Times New Roman" w:hAnsi="Times New Roman" w:cs="Times New Roman"/>
                <w:sz w:val="19"/>
                <w:szCs w:val="19"/>
                <w:lang w:eastAsia="ru-RU"/>
              </w:rPr>
              <w:t xml:space="preserve"> "Особенности аудита организации, пользующейся услугами обслуживающей организации"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3"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4" w:history="1">
              <w:r w:rsidRPr="00A74716">
                <w:rPr>
                  <w:rFonts w:ascii="Times New Roman" w:eastAsia="Times New Roman" w:hAnsi="Times New Roman" w:cs="Times New Roman"/>
                  <w:sz w:val="19"/>
                  <w:szCs w:val="19"/>
                  <w:u w:val="single"/>
                  <w:lang w:eastAsia="ru-RU"/>
                </w:rPr>
                <w:t>МСА 450</w:t>
              </w:r>
            </w:hyperlink>
            <w:r w:rsidRPr="00A74716">
              <w:rPr>
                <w:rFonts w:ascii="Times New Roman" w:eastAsia="Times New Roman" w:hAnsi="Times New Roman" w:cs="Times New Roman"/>
                <w:sz w:val="19"/>
                <w:szCs w:val="19"/>
                <w:lang w:eastAsia="ru-RU"/>
              </w:rPr>
              <w:t xml:space="preserve"> "Оценка искажений, выявленных в ходе аудита"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5"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6" w:history="1">
              <w:r w:rsidRPr="00A74716">
                <w:rPr>
                  <w:rFonts w:ascii="Times New Roman" w:eastAsia="Times New Roman" w:hAnsi="Times New Roman" w:cs="Times New Roman"/>
                  <w:sz w:val="19"/>
                  <w:szCs w:val="19"/>
                  <w:u w:val="single"/>
                  <w:lang w:eastAsia="ru-RU"/>
                </w:rPr>
                <w:t>МСА 500</w:t>
              </w:r>
            </w:hyperlink>
            <w:r w:rsidRPr="00A74716">
              <w:rPr>
                <w:rFonts w:ascii="Times New Roman" w:eastAsia="Times New Roman" w:hAnsi="Times New Roman" w:cs="Times New Roman"/>
                <w:sz w:val="19"/>
                <w:szCs w:val="19"/>
                <w:lang w:eastAsia="ru-RU"/>
              </w:rPr>
              <w:t xml:space="preserve"> "Аудиторские доказательства"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7"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8" w:history="1">
              <w:r w:rsidRPr="00A74716">
                <w:rPr>
                  <w:rFonts w:ascii="Times New Roman" w:eastAsia="Times New Roman" w:hAnsi="Times New Roman" w:cs="Times New Roman"/>
                  <w:sz w:val="19"/>
                  <w:szCs w:val="19"/>
                  <w:u w:val="single"/>
                  <w:lang w:eastAsia="ru-RU"/>
                </w:rPr>
                <w:t>МСА 501</w:t>
              </w:r>
            </w:hyperlink>
            <w:r w:rsidRPr="00A74716">
              <w:rPr>
                <w:rFonts w:ascii="Times New Roman" w:eastAsia="Times New Roman" w:hAnsi="Times New Roman" w:cs="Times New Roman"/>
                <w:sz w:val="19"/>
                <w:szCs w:val="19"/>
                <w:lang w:eastAsia="ru-RU"/>
              </w:rPr>
              <w:t xml:space="preserve"> "Особенности получения аудиторских доказательств в конкретных случаях"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49"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0" w:history="1">
              <w:r w:rsidRPr="00A74716">
                <w:rPr>
                  <w:rFonts w:ascii="Times New Roman" w:eastAsia="Times New Roman" w:hAnsi="Times New Roman" w:cs="Times New Roman"/>
                  <w:sz w:val="19"/>
                  <w:szCs w:val="19"/>
                  <w:u w:val="single"/>
                  <w:lang w:eastAsia="ru-RU"/>
                </w:rPr>
                <w:t>МСА 505</w:t>
              </w:r>
            </w:hyperlink>
            <w:r w:rsidRPr="00A74716">
              <w:rPr>
                <w:rFonts w:ascii="Times New Roman" w:eastAsia="Times New Roman" w:hAnsi="Times New Roman" w:cs="Times New Roman"/>
                <w:sz w:val="19"/>
                <w:szCs w:val="19"/>
                <w:lang w:eastAsia="ru-RU"/>
              </w:rPr>
              <w:t xml:space="preserve"> "Внешние подтверждения"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1"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2" w:history="1">
              <w:r w:rsidRPr="00A74716">
                <w:rPr>
                  <w:rFonts w:ascii="Times New Roman" w:eastAsia="Times New Roman" w:hAnsi="Times New Roman" w:cs="Times New Roman"/>
                  <w:sz w:val="19"/>
                  <w:szCs w:val="19"/>
                  <w:u w:val="single"/>
                  <w:lang w:eastAsia="ru-RU"/>
                </w:rPr>
                <w:t>МСА 510</w:t>
              </w:r>
            </w:hyperlink>
            <w:r w:rsidRPr="00A74716">
              <w:rPr>
                <w:rFonts w:ascii="Times New Roman" w:eastAsia="Times New Roman" w:hAnsi="Times New Roman" w:cs="Times New Roman"/>
                <w:sz w:val="19"/>
                <w:szCs w:val="19"/>
                <w:lang w:eastAsia="ru-RU"/>
              </w:rPr>
              <w:t xml:space="preserve"> "Аудиторские задания, выполняемые впервые: остатки на начало периода"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3"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4" w:history="1">
              <w:r w:rsidRPr="00A74716">
                <w:rPr>
                  <w:rFonts w:ascii="Times New Roman" w:eastAsia="Times New Roman" w:hAnsi="Times New Roman" w:cs="Times New Roman"/>
                  <w:sz w:val="19"/>
                  <w:szCs w:val="19"/>
                  <w:u w:val="single"/>
                  <w:lang w:eastAsia="ru-RU"/>
                </w:rPr>
                <w:t>МСА 520</w:t>
              </w:r>
            </w:hyperlink>
            <w:r w:rsidRPr="00A74716">
              <w:rPr>
                <w:rFonts w:ascii="Times New Roman" w:eastAsia="Times New Roman" w:hAnsi="Times New Roman" w:cs="Times New Roman"/>
                <w:sz w:val="19"/>
                <w:szCs w:val="19"/>
                <w:lang w:eastAsia="ru-RU"/>
              </w:rPr>
              <w:t xml:space="preserve"> "Аналитические процедуры"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5"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6" w:history="1">
              <w:r w:rsidRPr="00A74716">
                <w:rPr>
                  <w:rFonts w:ascii="Times New Roman" w:eastAsia="Times New Roman" w:hAnsi="Times New Roman" w:cs="Times New Roman"/>
                  <w:sz w:val="19"/>
                  <w:szCs w:val="19"/>
                  <w:u w:val="single"/>
                  <w:lang w:eastAsia="ru-RU"/>
                </w:rPr>
                <w:t>МСА 530</w:t>
              </w:r>
            </w:hyperlink>
            <w:r w:rsidRPr="00A74716">
              <w:rPr>
                <w:rFonts w:ascii="Times New Roman" w:eastAsia="Times New Roman" w:hAnsi="Times New Roman" w:cs="Times New Roman"/>
                <w:sz w:val="19"/>
                <w:szCs w:val="19"/>
                <w:lang w:eastAsia="ru-RU"/>
              </w:rPr>
              <w:t xml:space="preserve"> "Аудиторская выборка"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7"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8" w:history="1">
              <w:r w:rsidRPr="00A74716">
                <w:rPr>
                  <w:rFonts w:ascii="Times New Roman" w:eastAsia="Times New Roman" w:hAnsi="Times New Roman" w:cs="Times New Roman"/>
                  <w:sz w:val="19"/>
                  <w:szCs w:val="19"/>
                  <w:u w:val="single"/>
                  <w:lang w:eastAsia="ru-RU"/>
                </w:rPr>
                <w:t>МСА 540</w:t>
              </w:r>
            </w:hyperlink>
            <w:r w:rsidRPr="00A74716">
              <w:rPr>
                <w:rFonts w:ascii="Times New Roman" w:eastAsia="Times New Roman" w:hAnsi="Times New Roman" w:cs="Times New Roman"/>
                <w:sz w:val="19"/>
                <w:szCs w:val="19"/>
                <w:lang w:eastAsia="ru-RU"/>
              </w:rPr>
              <w:t xml:space="preserve"> (пересмотренный) "Аудит оценочных значений и соответствующего раскрытия информации"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59"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30.12.2020 N 335н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0" w:history="1">
              <w:r w:rsidRPr="00A74716">
                <w:rPr>
                  <w:rFonts w:ascii="Times New Roman" w:eastAsia="Times New Roman" w:hAnsi="Times New Roman" w:cs="Times New Roman"/>
                  <w:sz w:val="19"/>
                  <w:szCs w:val="19"/>
                  <w:u w:val="single"/>
                  <w:lang w:eastAsia="ru-RU"/>
                </w:rPr>
                <w:t>МСА 550</w:t>
              </w:r>
            </w:hyperlink>
            <w:r w:rsidRPr="00A74716">
              <w:rPr>
                <w:rFonts w:ascii="Times New Roman" w:eastAsia="Times New Roman" w:hAnsi="Times New Roman" w:cs="Times New Roman"/>
                <w:sz w:val="19"/>
                <w:szCs w:val="19"/>
                <w:lang w:eastAsia="ru-RU"/>
              </w:rPr>
              <w:t xml:space="preserve"> "Связанные стороны"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1"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2" w:history="1">
              <w:r w:rsidRPr="00A74716">
                <w:rPr>
                  <w:rFonts w:ascii="Times New Roman" w:eastAsia="Times New Roman" w:hAnsi="Times New Roman" w:cs="Times New Roman"/>
                  <w:sz w:val="19"/>
                  <w:szCs w:val="19"/>
                  <w:u w:val="single"/>
                  <w:lang w:eastAsia="ru-RU"/>
                </w:rPr>
                <w:t>МСА 560</w:t>
              </w:r>
            </w:hyperlink>
            <w:r w:rsidRPr="00A74716">
              <w:rPr>
                <w:rFonts w:ascii="Times New Roman" w:eastAsia="Times New Roman" w:hAnsi="Times New Roman" w:cs="Times New Roman"/>
                <w:sz w:val="19"/>
                <w:szCs w:val="19"/>
                <w:lang w:eastAsia="ru-RU"/>
              </w:rPr>
              <w:t xml:space="preserve"> "События после отчетной даты"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3"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4" w:history="1">
              <w:r w:rsidRPr="00A74716">
                <w:rPr>
                  <w:rFonts w:ascii="Times New Roman" w:eastAsia="Times New Roman" w:hAnsi="Times New Roman" w:cs="Times New Roman"/>
                  <w:sz w:val="19"/>
                  <w:szCs w:val="19"/>
                  <w:u w:val="single"/>
                  <w:lang w:eastAsia="ru-RU"/>
                </w:rPr>
                <w:t>МСА 570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"Непрерывность деятельности"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5"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6" w:history="1">
              <w:r w:rsidRPr="00A74716">
                <w:rPr>
                  <w:rFonts w:ascii="Times New Roman" w:eastAsia="Times New Roman" w:hAnsi="Times New Roman" w:cs="Times New Roman"/>
                  <w:sz w:val="19"/>
                  <w:szCs w:val="19"/>
                  <w:u w:val="single"/>
                  <w:lang w:eastAsia="ru-RU"/>
                </w:rPr>
                <w:t>МСА 580</w:t>
              </w:r>
            </w:hyperlink>
            <w:r w:rsidRPr="00A74716">
              <w:rPr>
                <w:rFonts w:ascii="Times New Roman" w:eastAsia="Times New Roman" w:hAnsi="Times New Roman" w:cs="Times New Roman"/>
                <w:sz w:val="19"/>
                <w:szCs w:val="19"/>
                <w:lang w:eastAsia="ru-RU"/>
              </w:rPr>
              <w:t xml:space="preserve"> "Письменные заявления"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7"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8" w:history="1">
              <w:r w:rsidRPr="00A74716">
                <w:rPr>
                  <w:rFonts w:ascii="Times New Roman" w:eastAsia="Times New Roman" w:hAnsi="Times New Roman" w:cs="Times New Roman"/>
                  <w:sz w:val="19"/>
                  <w:szCs w:val="19"/>
                  <w:u w:val="single"/>
                  <w:lang w:eastAsia="ru-RU"/>
                </w:rPr>
                <w:t>МСА 600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"Особенности аудита финансовой отчетности группы (включая работу аудиторов компонентов)"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69"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16.10.2023 N 166н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0" w:history="1">
              <w:r w:rsidRPr="00A74716">
                <w:rPr>
                  <w:rFonts w:ascii="Times New Roman" w:eastAsia="Times New Roman" w:hAnsi="Times New Roman" w:cs="Times New Roman"/>
                  <w:sz w:val="19"/>
                  <w:szCs w:val="19"/>
                  <w:u w:val="single"/>
                  <w:lang w:eastAsia="ru-RU"/>
                </w:rPr>
                <w:t>МСА 610</w:t>
              </w:r>
            </w:hyperlink>
            <w:r w:rsidRPr="00A74716">
              <w:rPr>
                <w:rFonts w:ascii="Times New Roman" w:eastAsia="Times New Roman" w:hAnsi="Times New Roman" w:cs="Times New Roman"/>
                <w:sz w:val="19"/>
                <w:szCs w:val="19"/>
                <w:lang w:eastAsia="ru-RU"/>
              </w:rPr>
              <w:t xml:space="preserve"> (пересмотренный, 2013 г.) "Использование работы внутренних аудиторов"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1"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2" w:history="1">
              <w:r w:rsidRPr="00A74716">
                <w:rPr>
                  <w:rFonts w:ascii="Times New Roman" w:eastAsia="Times New Roman" w:hAnsi="Times New Roman" w:cs="Times New Roman"/>
                  <w:sz w:val="19"/>
                  <w:szCs w:val="19"/>
                  <w:u w:val="single"/>
                  <w:lang w:eastAsia="ru-RU"/>
                </w:rPr>
                <w:t>МСА 620</w:t>
              </w:r>
            </w:hyperlink>
            <w:r w:rsidRPr="00A74716">
              <w:rPr>
                <w:rFonts w:ascii="Times New Roman" w:eastAsia="Times New Roman" w:hAnsi="Times New Roman" w:cs="Times New Roman"/>
                <w:sz w:val="19"/>
                <w:szCs w:val="19"/>
                <w:lang w:eastAsia="ru-RU"/>
              </w:rPr>
              <w:t xml:space="preserve"> "Использование работы эксперта аудитора"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3"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4" w:history="1">
              <w:r w:rsidRPr="00A74716">
                <w:rPr>
                  <w:rFonts w:ascii="Times New Roman" w:eastAsia="Times New Roman" w:hAnsi="Times New Roman" w:cs="Times New Roman"/>
                  <w:sz w:val="19"/>
                  <w:szCs w:val="19"/>
                  <w:u w:val="single"/>
                  <w:lang w:eastAsia="ru-RU"/>
                </w:rPr>
                <w:t>МСА 700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"Формирование мнения и составление заключения о финансовой отчетности"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5"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09.11.2021 N 172н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6" w:history="1">
              <w:r w:rsidRPr="00A74716">
                <w:rPr>
                  <w:rFonts w:ascii="Times New Roman" w:eastAsia="Times New Roman" w:hAnsi="Times New Roman" w:cs="Times New Roman"/>
                  <w:sz w:val="19"/>
                  <w:szCs w:val="19"/>
                  <w:u w:val="single"/>
                  <w:lang w:eastAsia="ru-RU"/>
                </w:rPr>
                <w:t>МСА 701</w:t>
              </w:r>
            </w:hyperlink>
            <w:r w:rsidRPr="00A74716">
              <w:rPr>
                <w:rFonts w:ascii="Times New Roman" w:eastAsia="Times New Roman" w:hAnsi="Times New Roman" w:cs="Times New Roman"/>
                <w:sz w:val="19"/>
                <w:szCs w:val="19"/>
                <w:lang w:eastAsia="ru-RU"/>
              </w:rPr>
              <w:t xml:space="preserve"> "Информирование о ключевых вопросах аудита в аудиторском заключении"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7"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09.11.2021 N 172н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8" w:history="1">
              <w:r w:rsidRPr="00A74716">
                <w:rPr>
                  <w:rFonts w:ascii="Times New Roman" w:eastAsia="Times New Roman" w:hAnsi="Times New Roman" w:cs="Times New Roman"/>
                  <w:sz w:val="19"/>
                  <w:szCs w:val="19"/>
                  <w:u w:val="single"/>
                  <w:lang w:eastAsia="ru-RU"/>
                </w:rPr>
                <w:t>МСА 705</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"Модифицированное мнение в аудиторском заключении"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79"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0" w:history="1">
              <w:r w:rsidRPr="00A74716">
                <w:rPr>
                  <w:rFonts w:ascii="Times New Roman" w:eastAsia="Times New Roman" w:hAnsi="Times New Roman" w:cs="Times New Roman"/>
                  <w:sz w:val="19"/>
                  <w:szCs w:val="19"/>
                  <w:u w:val="single"/>
                  <w:lang w:eastAsia="ru-RU"/>
                </w:rPr>
                <w:t>МСА 706</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"Разделы "Важные обстоятельства" и "Прочие сведения" в аудиторском заключении"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1"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2" w:history="1">
              <w:r w:rsidRPr="00A74716">
                <w:rPr>
                  <w:rFonts w:ascii="Times New Roman" w:eastAsia="Times New Roman" w:hAnsi="Times New Roman" w:cs="Times New Roman"/>
                  <w:sz w:val="19"/>
                  <w:szCs w:val="19"/>
                  <w:u w:val="single"/>
                  <w:lang w:eastAsia="ru-RU"/>
                </w:rPr>
                <w:t>МСА 710</w:t>
              </w:r>
            </w:hyperlink>
            <w:r w:rsidRPr="00A74716">
              <w:rPr>
                <w:rFonts w:ascii="Times New Roman" w:eastAsia="Times New Roman" w:hAnsi="Times New Roman" w:cs="Times New Roman"/>
                <w:sz w:val="19"/>
                <w:szCs w:val="19"/>
                <w:lang w:eastAsia="ru-RU"/>
              </w:rPr>
              <w:t xml:space="preserve"> "Сравнительная информация - сопоставимые показатели и сравнительная финансовая отчетность"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3"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4" w:history="1">
              <w:r w:rsidRPr="00A74716">
                <w:rPr>
                  <w:rFonts w:ascii="Times New Roman" w:eastAsia="Times New Roman" w:hAnsi="Times New Roman" w:cs="Times New Roman"/>
                  <w:sz w:val="19"/>
                  <w:szCs w:val="19"/>
                  <w:u w:val="single"/>
                  <w:lang w:eastAsia="ru-RU"/>
                </w:rPr>
                <w:t>МСА 720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"Обязанности аудитора, относящиеся к прочей информации"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5"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6" w:history="1">
              <w:r w:rsidRPr="00A74716">
                <w:rPr>
                  <w:rFonts w:ascii="Times New Roman" w:eastAsia="Times New Roman" w:hAnsi="Times New Roman" w:cs="Times New Roman"/>
                  <w:sz w:val="19"/>
                  <w:szCs w:val="19"/>
                  <w:u w:val="single"/>
                  <w:lang w:eastAsia="ru-RU"/>
                </w:rPr>
                <w:t>МСА 800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"Особенности аудита финансовой отчетности, подготовленной в соответствии с концепцией специального назначения"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7"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8" w:history="1">
              <w:r w:rsidRPr="00A74716">
                <w:rPr>
                  <w:rFonts w:ascii="Times New Roman" w:eastAsia="Times New Roman" w:hAnsi="Times New Roman" w:cs="Times New Roman"/>
                  <w:sz w:val="19"/>
                  <w:szCs w:val="19"/>
                  <w:u w:val="single"/>
                  <w:lang w:eastAsia="ru-RU"/>
                </w:rPr>
                <w:t>МСА 805</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"Особенности аудита отдельных отчетов финансовой отчетности и отдельных элементов, групп статей или статей финансовой отчетности"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89"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r w:rsidR="00A74716" w:rsidRPr="00A74716" w:rsidTr="00A74716">
        <w:tc>
          <w:tcPr>
            <w:tcW w:w="0" w:type="auto"/>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90" w:history="1">
              <w:r w:rsidRPr="00A74716">
                <w:rPr>
                  <w:rFonts w:ascii="Times New Roman" w:eastAsia="Times New Roman" w:hAnsi="Times New Roman" w:cs="Times New Roman"/>
                  <w:sz w:val="19"/>
                  <w:szCs w:val="19"/>
                  <w:u w:val="single"/>
                  <w:lang w:eastAsia="ru-RU"/>
                </w:rPr>
                <w:t>МСА 810</w:t>
              </w:r>
            </w:hyperlink>
            <w:r w:rsidRPr="00A74716">
              <w:rPr>
                <w:rFonts w:ascii="Times New Roman" w:eastAsia="Times New Roman" w:hAnsi="Times New Roman" w:cs="Times New Roman"/>
                <w:sz w:val="19"/>
                <w:szCs w:val="19"/>
                <w:lang w:eastAsia="ru-RU"/>
              </w:rPr>
              <w:t xml:space="preserve"> (</w:t>
            </w:r>
            <w:proofErr w:type="gramStart"/>
            <w:r w:rsidRPr="00A74716">
              <w:rPr>
                <w:rFonts w:ascii="Times New Roman" w:eastAsia="Times New Roman" w:hAnsi="Times New Roman" w:cs="Times New Roman"/>
                <w:sz w:val="19"/>
                <w:szCs w:val="19"/>
                <w:lang w:eastAsia="ru-RU"/>
              </w:rPr>
              <w:t>пересмотренный</w:t>
            </w:r>
            <w:proofErr w:type="gramEnd"/>
            <w:r w:rsidRPr="00A74716">
              <w:rPr>
                <w:rFonts w:ascii="Times New Roman" w:eastAsia="Times New Roman" w:hAnsi="Times New Roman" w:cs="Times New Roman"/>
                <w:sz w:val="19"/>
                <w:szCs w:val="19"/>
                <w:lang w:eastAsia="ru-RU"/>
              </w:rPr>
              <w:t xml:space="preserve">) "Задания по предоставлению заключения об обобщенной финансовой отчетности" </w:t>
            </w:r>
          </w:p>
        </w:tc>
        <w:tc>
          <w:tcPr>
            <w:tcW w:w="3220"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hyperlink r:id="rId91" w:history="1">
              <w:r w:rsidRPr="00A74716">
                <w:rPr>
                  <w:rFonts w:ascii="Times New Roman" w:eastAsia="Times New Roman" w:hAnsi="Times New Roman" w:cs="Times New Roman"/>
                  <w:sz w:val="19"/>
                  <w:szCs w:val="19"/>
                  <w:u w:val="single"/>
                  <w:lang w:eastAsia="ru-RU"/>
                </w:rPr>
                <w:t>Приказ</w:t>
              </w:r>
            </w:hyperlink>
            <w:r w:rsidRPr="00A74716">
              <w:rPr>
                <w:rFonts w:ascii="Times New Roman" w:eastAsia="Times New Roman" w:hAnsi="Times New Roman" w:cs="Times New Roman"/>
                <w:sz w:val="19"/>
                <w:szCs w:val="19"/>
                <w:lang w:eastAsia="ru-RU"/>
              </w:rPr>
              <w:t xml:space="preserve"> Минфина России от 09.01.2019 N 2н </w:t>
            </w:r>
          </w:p>
        </w:tc>
      </w:tr>
    </w:tbl>
    <w:p w:rsidR="001749A9" w:rsidRPr="00A74716" w:rsidRDefault="001749A9"/>
    <w:tbl>
      <w:tblPr>
        <w:tblW w:w="9916" w:type="dxa"/>
        <w:tblInd w:w="15" w:type="dxa"/>
        <w:tblCellMar>
          <w:left w:w="0" w:type="dxa"/>
          <w:right w:w="0" w:type="dxa"/>
        </w:tblCellMar>
        <w:tblLook w:val="04A0" w:firstRow="1" w:lastRow="0" w:firstColumn="1" w:lastColumn="0" w:noHBand="0" w:noVBand="1"/>
      </w:tblPr>
      <w:tblGrid>
        <w:gridCol w:w="5224"/>
        <w:gridCol w:w="4692"/>
      </w:tblGrid>
      <w:tr w:rsidR="00A74716" w:rsidRPr="00A74716" w:rsidTr="003C4E16">
        <w:tc>
          <w:tcPr>
            <w:tcW w:w="9916" w:type="dxa"/>
            <w:gridSpan w:val="2"/>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40" w:lineRule="auto"/>
              <w:jc w:val="center"/>
              <w:rPr>
                <w:rFonts w:ascii="Times New Roman" w:eastAsia="Times New Roman" w:hAnsi="Times New Roman" w:cs="Times New Roman"/>
                <w:sz w:val="19"/>
                <w:szCs w:val="19"/>
                <w:lang w:eastAsia="ru-RU"/>
              </w:rPr>
            </w:pPr>
            <w:r w:rsidRPr="00A74716">
              <w:rPr>
                <w:rFonts w:ascii="Times New Roman" w:eastAsia="Times New Roman" w:hAnsi="Times New Roman" w:cs="Times New Roman"/>
                <w:b/>
                <w:bCs/>
                <w:sz w:val="19"/>
                <w:szCs w:val="19"/>
                <w:lang w:eastAsia="ru-RU"/>
              </w:rPr>
              <w:t>Профессиональная этика и независимость аудиторов</w:t>
            </w:r>
            <w:r w:rsidRPr="00A74716">
              <w:rPr>
                <w:rFonts w:ascii="Times New Roman" w:eastAsia="Times New Roman" w:hAnsi="Times New Roman" w:cs="Times New Roman"/>
                <w:sz w:val="19"/>
                <w:szCs w:val="19"/>
                <w:lang w:eastAsia="ru-RU"/>
              </w:rPr>
              <w:t xml:space="preserve"> </w:t>
            </w:r>
          </w:p>
        </w:tc>
        <w:bookmarkStart w:id="1" w:name="_GoBack"/>
        <w:bookmarkEnd w:id="1"/>
      </w:tr>
      <w:tr w:rsidR="00A74716" w:rsidRPr="00A74716" w:rsidTr="003C4E16">
        <w:tc>
          <w:tcPr>
            <w:tcW w:w="5224"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hyperlink r:id="rId92" w:history="1">
              <w:r w:rsidRPr="003C4E16">
                <w:rPr>
                  <w:rFonts w:ascii="Times New Roman" w:eastAsia="Times New Roman" w:hAnsi="Times New Roman" w:cs="Times New Roman"/>
                  <w:sz w:val="19"/>
                  <w:szCs w:val="19"/>
                  <w:u w:val="single"/>
                  <w:lang w:eastAsia="ru-RU"/>
                </w:rPr>
                <w:t>Кодекс</w:t>
              </w:r>
            </w:hyperlink>
            <w:r w:rsidRPr="003C4E16">
              <w:rPr>
                <w:rFonts w:ascii="Times New Roman" w:eastAsia="Times New Roman" w:hAnsi="Times New Roman" w:cs="Times New Roman"/>
                <w:sz w:val="19"/>
                <w:szCs w:val="19"/>
                <w:lang w:eastAsia="ru-RU"/>
              </w:rPr>
              <w:t xml:space="preserve"> профессиональной этики аудиторов </w:t>
            </w:r>
          </w:p>
          <w:p w:rsidR="00A74716" w:rsidRPr="003C4E16" w:rsidRDefault="00A74716" w:rsidP="00A74716">
            <w:pPr>
              <w:spacing w:after="0" w:line="288" w:lineRule="atLeast"/>
              <w:rPr>
                <w:rFonts w:ascii="Times New Roman" w:eastAsia="Times New Roman" w:hAnsi="Times New Roman" w:cs="Times New Roman"/>
                <w:sz w:val="19"/>
                <w:szCs w:val="19"/>
                <w:lang w:eastAsia="ru-RU"/>
              </w:rPr>
            </w:pPr>
          </w:p>
        </w:tc>
        <w:tc>
          <w:tcPr>
            <w:tcW w:w="4692"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r w:rsidRPr="003C4E16">
              <w:rPr>
                <w:rFonts w:ascii="Times New Roman" w:eastAsia="Times New Roman" w:hAnsi="Times New Roman" w:cs="Times New Roman"/>
                <w:sz w:val="19"/>
                <w:szCs w:val="19"/>
                <w:lang w:eastAsia="ru-RU"/>
              </w:rPr>
              <w:t xml:space="preserve">Утвержден решением Правления СРО ААС от 22.12.2023, протокол N 657 </w:t>
            </w:r>
          </w:p>
        </w:tc>
      </w:tr>
      <w:tr w:rsidR="00A74716" w:rsidRPr="00A74716" w:rsidTr="003C4E16">
        <w:tc>
          <w:tcPr>
            <w:tcW w:w="5224"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hyperlink r:id="rId93" w:history="1">
              <w:r w:rsidRPr="003C4E16">
                <w:rPr>
                  <w:rFonts w:ascii="Times New Roman" w:eastAsia="Times New Roman" w:hAnsi="Times New Roman" w:cs="Times New Roman"/>
                  <w:sz w:val="19"/>
                  <w:szCs w:val="19"/>
                  <w:u w:val="single"/>
                  <w:lang w:eastAsia="ru-RU"/>
                </w:rPr>
                <w:t>Правила</w:t>
              </w:r>
            </w:hyperlink>
            <w:r w:rsidRPr="003C4E16">
              <w:rPr>
                <w:rFonts w:ascii="Times New Roman" w:eastAsia="Times New Roman" w:hAnsi="Times New Roman" w:cs="Times New Roman"/>
                <w:sz w:val="19"/>
                <w:szCs w:val="19"/>
                <w:lang w:eastAsia="ru-RU"/>
              </w:rPr>
              <w:t xml:space="preserve"> независимости аудиторов и аудиторских организаций </w:t>
            </w:r>
          </w:p>
          <w:p w:rsidR="00A74716" w:rsidRPr="003C4E16" w:rsidRDefault="00A74716" w:rsidP="00A74716">
            <w:pPr>
              <w:spacing w:after="0" w:line="288" w:lineRule="atLeast"/>
              <w:rPr>
                <w:rFonts w:ascii="Times New Roman" w:eastAsia="Times New Roman" w:hAnsi="Times New Roman" w:cs="Times New Roman"/>
                <w:sz w:val="19"/>
                <w:szCs w:val="19"/>
                <w:lang w:eastAsia="ru-RU"/>
              </w:rPr>
            </w:pPr>
          </w:p>
        </w:tc>
        <w:tc>
          <w:tcPr>
            <w:tcW w:w="4692"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r w:rsidRPr="003C4E16">
              <w:rPr>
                <w:rFonts w:ascii="Times New Roman" w:eastAsia="Times New Roman" w:hAnsi="Times New Roman" w:cs="Times New Roman"/>
                <w:sz w:val="19"/>
                <w:szCs w:val="19"/>
                <w:lang w:eastAsia="ru-RU"/>
              </w:rPr>
              <w:t xml:space="preserve">Утверждены решением Правления СРО ААС от 27.12.2023, протокол N 658 </w:t>
            </w:r>
          </w:p>
        </w:tc>
      </w:tr>
      <w:tr w:rsidR="00A74716" w:rsidRPr="00A74716" w:rsidTr="003C4E16">
        <w:tc>
          <w:tcPr>
            <w:tcW w:w="9916" w:type="dxa"/>
            <w:gridSpan w:val="2"/>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40" w:lineRule="auto"/>
              <w:jc w:val="center"/>
              <w:rPr>
                <w:rFonts w:ascii="Times New Roman" w:eastAsia="Times New Roman" w:hAnsi="Times New Roman" w:cs="Times New Roman"/>
                <w:sz w:val="19"/>
                <w:szCs w:val="19"/>
                <w:lang w:eastAsia="ru-RU"/>
              </w:rPr>
            </w:pPr>
            <w:r w:rsidRPr="003C4E16">
              <w:rPr>
                <w:rFonts w:ascii="Times New Roman" w:eastAsia="Times New Roman" w:hAnsi="Times New Roman" w:cs="Times New Roman"/>
                <w:b/>
                <w:bCs/>
                <w:sz w:val="19"/>
                <w:szCs w:val="19"/>
                <w:lang w:eastAsia="ru-RU"/>
              </w:rPr>
              <w:t>Противодействие коррупции и легализации (отмыванию) доходов, полученных преступным путем, и финансированию терроризма</w:t>
            </w:r>
          </w:p>
        </w:tc>
      </w:tr>
      <w:tr w:rsidR="00A74716" w:rsidRPr="00A74716" w:rsidTr="003C4E16">
        <w:tc>
          <w:tcPr>
            <w:tcW w:w="5224"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r w:rsidRPr="003C4E16">
              <w:rPr>
                <w:rFonts w:ascii="Times New Roman" w:eastAsia="Times New Roman" w:hAnsi="Times New Roman" w:cs="Times New Roman"/>
                <w:sz w:val="19"/>
                <w:szCs w:val="19"/>
                <w:lang w:eastAsia="ru-RU"/>
              </w:rPr>
              <w:t xml:space="preserve">О противодействии легализации (отмыванию) доходов, полученных преступным путем, и финансированию терроризма </w:t>
            </w:r>
          </w:p>
        </w:tc>
        <w:tc>
          <w:tcPr>
            <w:tcW w:w="4692"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r w:rsidRPr="003C4E16">
              <w:rPr>
                <w:rFonts w:ascii="Times New Roman" w:eastAsia="Times New Roman" w:hAnsi="Times New Roman" w:cs="Times New Roman"/>
                <w:sz w:val="19"/>
                <w:szCs w:val="19"/>
                <w:lang w:eastAsia="ru-RU"/>
              </w:rPr>
              <w:t xml:space="preserve">Федеральный </w:t>
            </w:r>
            <w:hyperlink r:id="rId94" w:history="1">
              <w:r w:rsidRPr="003C4E16">
                <w:rPr>
                  <w:rFonts w:ascii="Times New Roman" w:eastAsia="Times New Roman" w:hAnsi="Times New Roman" w:cs="Times New Roman"/>
                  <w:sz w:val="19"/>
                  <w:szCs w:val="19"/>
                  <w:u w:val="single"/>
                  <w:lang w:eastAsia="ru-RU"/>
                </w:rPr>
                <w:t>закон</w:t>
              </w:r>
            </w:hyperlink>
            <w:r w:rsidRPr="003C4E16">
              <w:rPr>
                <w:rFonts w:ascii="Times New Roman" w:eastAsia="Times New Roman" w:hAnsi="Times New Roman" w:cs="Times New Roman"/>
                <w:sz w:val="19"/>
                <w:szCs w:val="19"/>
                <w:lang w:eastAsia="ru-RU"/>
              </w:rPr>
              <w:t xml:space="preserve"> от 07.08.2001 N 115-ФЗ </w:t>
            </w:r>
          </w:p>
        </w:tc>
      </w:tr>
      <w:tr w:rsidR="00A74716" w:rsidRPr="00A74716" w:rsidTr="003C4E16">
        <w:tc>
          <w:tcPr>
            <w:tcW w:w="5224"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r w:rsidRPr="003C4E16">
              <w:rPr>
                <w:rFonts w:ascii="Times New Roman" w:eastAsia="Times New Roman" w:hAnsi="Times New Roman" w:cs="Times New Roman"/>
                <w:sz w:val="19"/>
                <w:szCs w:val="19"/>
                <w:lang w:eastAsia="ru-RU"/>
              </w:rPr>
              <w:t xml:space="preserve">Правила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w:t>
            </w:r>
          </w:p>
        </w:tc>
        <w:tc>
          <w:tcPr>
            <w:tcW w:w="4692"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hyperlink r:id="rId95" w:history="1">
              <w:r w:rsidRPr="003C4E16">
                <w:rPr>
                  <w:rFonts w:ascii="Times New Roman" w:eastAsia="Times New Roman" w:hAnsi="Times New Roman" w:cs="Times New Roman"/>
                  <w:sz w:val="19"/>
                  <w:szCs w:val="19"/>
                  <w:u w:val="single"/>
                  <w:lang w:eastAsia="ru-RU"/>
                </w:rPr>
                <w:t>Постановление</w:t>
              </w:r>
            </w:hyperlink>
            <w:r w:rsidRPr="003C4E16">
              <w:rPr>
                <w:rFonts w:ascii="Times New Roman" w:eastAsia="Times New Roman" w:hAnsi="Times New Roman" w:cs="Times New Roman"/>
                <w:sz w:val="19"/>
                <w:szCs w:val="19"/>
                <w:lang w:eastAsia="ru-RU"/>
              </w:rPr>
              <w:t xml:space="preserve"> Правительства РФ от 09.04.2021 N 569 </w:t>
            </w:r>
          </w:p>
        </w:tc>
      </w:tr>
      <w:tr w:rsidR="00A74716" w:rsidRPr="00A74716" w:rsidTr="003C4E16">
        <w:tc>
          <w:tcPr>
            <w:tcW w:w="5224" w:type="dxa"/>
            <w:tcBorders>
              <w:top w:val="single" w:sz="6" w:space="0" w:color="000000"/>
              <w:left w:val="single" w:sz="6" w:space="0" w:color="000000"/>
              <w:bottom w:val="single" w:sz="6" w:space="0" w:color="000000"/>
              <w:right w:val="single" w:sz="6" w:space="0" w:color="000000"/>
            </w:tcBorders>
            <w:hideMark/>
          </w:tcPr>
          <w:p w:rsidR="00A74716" w:rsidRPr="00A74716" w:rsidRDefault="00A74716" w:rsidP="00A74716">
            <w:pPr>
              <w:spacing w:after="0" w:line="288" w:lineRule="atLeast"/>
              <w:rPr>
                <w:rFonts w:ascii="Times New Roman" w:eastAsia="Times New Roman" w:hAnsi="Times New Roman" w:cs="Times New Roman"/>
                <w:sz w:val="19"/>
                <w:szCs w:val="19"/>
                <w:lang w:eastAsia="ru-RU"/>
              </w:rPr>
            </w:pPr>
            <w:r w:rsidRPr="00A74716">
              <w:rPr>
                <w:rFonts w:ascii="Times New Roman" w:eastAsia="Times New Roman" w:hAnsi="Times New Roman" w:cs="Times New Roman"/>
                <w:sz w:val="19"/>
                <w:szCs w:val="19"/>
                <w:lang w:eastAsia="ru-RU"/>
              </w:rPr>
              <w:t>О выявлен</w:t>
            </w:r>
            <w:proofErr w:type="gramStart"/>
            <w:r w:rsidRPr="00A74716">
              <w:rPr>
                <w:rFonts w:ascii="Times New Roman" w:eastAsia="Times New Roman" w:hAnsi="Times New Roman" w:cs="Times New Roman"/>
                <w:sz w:val="19"/>
                <w:szCs w:val="19"/>
                <w:lang w:eastAsia="ru-RU"/>
              </w:rPr>
              <w:t>ии ау</w:t>
            </w:r>
            <w:proofErr w:type="gramEnd"/>
            <w:r w:rsidRPr="00A74716">
              <w:rPr>
                <w:rFonts w:ascii="Times New Roman" w:eastAsia="Times New Roman" w:hAnsi="Times New Roman" w:cs="Times New Roman"/>
                <w:sz w:val="19"/>
                <w:szCs w:val="19"/>
                <w:lang w:eastAsia="ru-RU"/>
              </w:rPr>
              <w:t xml:space="preserve">диторскими организациями, индивидуальными аудиторами подозрительных операций при исполнении требований Федерального закона "О противодействии легализации (отмыванию) доходов, полученных преступным путем, и финансированию терроризма </w:t>
            </w:r>
          </w:p>
        </w:tc>
        <w:tc>
          <w:tcPr>
            <w:tcW w:w="4692" w:type="dxa"/>
            <w:tcBorders>
              <w:top w:val="single" w:sz="6" w:space="0" w:color="000000"/>
              <w:left w:val="single" w:sz="6" w:space="0" w:color="000000"/>
              <w:bottom w:val="single" w:sz="6" w:space="0" w:color="000000"/>
              <w:right w:val="single" w:sz="6" w:space="0" w:color="000000"/>
            </w:tcBorders>
            <w:hideMark/>
          </w:tcPr>
          <w:p w:rsidR="00A74716" w:rsidRPr="003C4E16" w:rsidRDefault="00A74716" w:rsidP="00A74716">
            <w:pPr>
              <w:spacing w:after="0" w:line="288" w:lineRule="atLeast"/>
              <w:rPr>
                <w:rFonts w:ascii="Times New Roman" w:eastAsia="Times New Roman" w:hAnsi="Times New Roman" w:cs="Times New Roman"/>
                <w:sz w:val="19"/>
                <w:szCs w:val="19"/>
                <w:lang w:eastAsia="ru-RU"/>
              </w:rPr>
            </w:pPr>
            <w:hyperlink r:id="rId96" w:history="1">
              <w:r w:rsidRPr="003C4E16">
                <w:rPr>
                  <w:rFonts w:ascii="Times New Roman" w:eastAsia="Times New Roman" w:hAnsi="Times New Roman" w:cs="Times New Roman"/>
                  <w:sz w:val="19"/>
                  <w:szCs w:val="19"/>
                  <w:u w:val="single"/>
                  <w:lang w:eastAsia="ru-RU"/>
                </w:rPr>
                <w:t>Информационное сообщение</w:t>
              </w:r>
            </w:hyperlink>
            <w:r w:rsidRPr="003C4E16">
              <w:rPr>
                <w:rFonts w:ascii="Times New Roman" w:eastAsia="Times New Roman" w:hAnsi="Times New Roman" w:cs="Times New Roman"/>
                <w:sz w:val="19"/>
                <w:szCs w:val="19"/>
                <w:lang w:eastAsia="ru-RU"/>
              </w:rPr>
              <w:t xml:space="preserve"> Минфина России, </w:t>
            </w:r>
            <w:proofErr w:type="spellStart"/>
            <w:r w:rsidRPr="003C4E16">
              <w:rPr>
                <w:rFonts w:ascii="Times New Roman" w:eastAsia="Times New Roman" w:hAnsi="Times New Roman" w:cs="Times New Roman"/>
                <w:sz w:val="19"/>
                <w:szCs w:val="19"/>
                <w:lang w:eastAsia="ru-RU"/>
              </w:rPr>
              <w:t>Росфинмониторинга</w:t>
            </w:r>
            <w:proofErr w:type="spellEnd"/>
            <w:r w:rsidRPr="003C4E16">
              <w:rPr>
                <w:rFonts w:ascii="Times New Roman" w:eastAsia="Times New Roman" w:hAnsi="Times New Roman" w:cs="Times New Roman"/>
                <w:sz w:val="19"/>
                <w:szCs w:val="19"/>
                <w:lang w:eastAsia="ru-RU"/>
              </w:rPr>
              <w:t xml:space="preserve"> от 01.08.2023 </w:t>
            </w:r>
          </w:p>
        </w:tc>
      </w:tr>
      <w:tr w:rsidR="003C4E16" w:rsidRPr="003C4E16" w:rsidTr="003C4E16">
        <w:tc>
          <w:tcPr>
            <w:tcW w:w="5224" w:type="dxa"/>
            <w:tcBorders>
              <w:top w:val="single" w:sz="6" w:space="0" w:color="000000"/>
              <w:left w:val="single" w:sz="6" w:space="0" w:color="000000"/>
              <w:bottom w:val="single" w:sz="6" w:space="0" w:color="000000"/>
              <w:right w:val="single" w:sz="6" w:space="0" w:color="000000"/>
            </w:tcBorders>
            <w:hideMark/>
          </w:tcPr>
          <w:p w:rsidR="003C4E16" w:rsidRPr="003C4E16" w:rsidRDefault="003C4E16" w:rsidP="003C4E16">
            <w:pPr>
              <w:spacing w:after="0" w:line="288" w:lineRule="atLeast"/>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w:t>
            </w:r>
            <w:r w:rsidRPr="003C4E16">
              <w:rPr>
                <w:rFonts w:ascii="Times New Roman" w:eastAsia="Times New Roman" w:hAnsi="Times New Roman" w:cs="Times New Roman"/>
                <w:sz w:val="19"/>
                <w:szCs w:val="19"/>
                <w:lang w:eastAsia="ru-RU"/>
              </w:rPr>
              <w:t xml:space="preserve">собенности </w:t>
            </w:r>
            <w:proofErr w:type="gramStart"/>
            <w:r w:rsidRPr="003C4E16">
              <w:rPr>
                <w:rFonts w:ascii="Times New Roman" w:eastAsia="Times New Roman" w:hAnsi="Times New Roman" w:cs="Times New Roman"/>
                <w:sz w:val="19"/>
                <w:szCs w:val="19"/>
                <w:lang w:eastAsia="ru-RU"/>
              </w:rPr>
              <w:t>контроля за</w:t>
            </w:r>
            <w:proofErr w:type="gramEnd"/>
            <w:r w:rsidRPr="003C4E16">
              <w:rPr>
                <w:rFonts w:ascii="Times New Roman" w:eastAsia="Times New Roman" w:hAnsi="Times New Roman" w:cs="Times New Roman"/>
                <w:sz w:val="19"/>
                <w:szCs w:val="19"/>
                <w:lang w:eastAsia="ru-RU"/>
              </w:rPr>
              <w:t xml:space="preserve"> аудиторами в сфере ПОД/ФТ и ФРОМУ</w:t>
            </w:r>
          </w:p>
        </w:tc>
        <w:tc>
          <w:tcPr>
            <w:tcW w:w="4692" w:type="dxa"/>
            <w:tcBorders>
              <w:top w:val="single" w:sz="6" w:space="0" w:color="000000"/>
              <w:left w:val="single" w:sz="6" w:space="0" w:color="000000"/>
              <w:bottom w:val="single" w:sz="6" w:space="0" w:color="000000"/>
              <w:right w:val="single" w:sz="6" w:space="0" w:color="000000"/>
            </w:tcBorders>
            <w:hideMark/>
          </w:tcPr>
          <w:p w:rsidR="003C4E16" w:rsidRPr="003C4E16" w:rsidRDefault="003C4E16" w:rsidP="003C4E16">
            <w:pPr>
              <w:spacing w:after="0" w:line="288" w:lineRule="atLeast"/>
              <w:rPr>
                <w:rFonts w:ascii="Times New Roman" w:eastAsia="Times New Roman" w:hAnsi="Times New Roman" w:cs="Times New Roman"/>
                <w:sz w:val="19"/>
                <w:szCs w:val="19"/>
                <w:lang w:eastAsia="ru-RU"/>
              </w:rPr>
            </w:pPr>
            <w:hyperlink r:id="rId97" w:history="1">
              <w:r w:rsidRPr="003C4E16">
                <w:rPr>
                  <w:rFonts w:ascii="Times New Roman" w:eastAsia="Times New Roman" w:hAnsi="Times New Roman" w:cs="Times New Roman"/>
                  <w:sz w:val="19"/>
                  <w:szCs w:val="19"/>
                  <w:u w:val="single"/>
                  <w:lang w:eastAsia="ru-RU"/>
                </w:rPr>
                <w:t>Информационное сообщение</w:t>
              </w:r>
            </w:hyperlink>
            <w:r w:rsidRPr="003C4E16">
              <w:rPr>
                <w:rFonts w:ascii="Times New Roman" w:eastAsia="Times New Roman" w:hAnsi="Times New Roman" w:cs="Times New Roman"/>
                <w:sz w:val="19"/>
                <w:szCs w:val="19"/>
                <w:lang w:eastAsia="ru-RU"/>
              </w:rPr>
              <w:t xml:space="preserve"> Минфина России от 15.06.2021 N ИС-аудит-44 </w:t>
            </w:r>
          </w:p>
        </w:tc>
      </w:tr>
    </w:tbl>
    <w:p w:rsidR="00A74716" w:rsidRPr="00A74716" w:rsidRDefault="00A74716"/>
    <w:sectPr w:rsidR="00A74716" w:rsidRPr="00A74716" w:rsidSect="00A74716">
      <w:footerReference w:type="default" r:id="rId9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DD" w:rsidRDefault="00301EDD" w:rsidP="00A74716">
      <w:pPr>
        <w:spacing w:after="0" w:line="240" w:lineRule="auto"/>
      </w:pPr>
      <w:r>
        <w:separator/>
      </w:r>
    </w:p>
  </w:endnote>
  <w:endnote w:type="continuationSeparator" w:id="0">
    <w:p w:rsidR="00301EDD" w:rsidRDefault="00301EDD" w:rsidP="00A7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057778"/>
      <w:docPartObj>
        <w:docPartGallery w:val="Page Numbers (Bottom of Page)"/>
        <w:docPartUnique/>
      </w:docPartObj>
    </w:sdtPr>
    <w:sdtContent>
      <w:p w:rsidR="00A74716" w:rsidRDefault="00A74716">
        <w:pPr>
          <w:pStyle w:val="a7"/>
          <w:jc w:val="right"/>
        </w:pPr>
        <w:r>
          <w:fldChar w:fldCharType="begin"/>
        </w:r>
        <w:r>
          <w:instrText>PAGE   \* MERGEFORMAT</w:instrText>
        </w:r>
        <w:r>
          <w:fldChar w:fldCharType="separate"/>
        </w:r>
        <w:r w:rsidR="00174049">
          <w:rPr>
            <w:noProof/>
          </w:rPr>
          <w:t>1</w:t>
        </w:r>
        <w:r>
          <w:fldChar w:fldCharType="end"/>
        </w:r>
      </w:p>
    </w:sdtContent>
  </w:sdt>
  <w:p w:rsidR="00A74716" w:rsidRDefault="00A747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DD" w:rsidRDefault="00301EDD" w:rsidP="00A74716">
      <w:pPr>
        <w:spacing w:after="0" w:line="240" w:lineRule="auto"/>
      </w:pPr>
      <w:r>
        <w:separator/>
      </w:r>
    </w:p>
  </w:footnote>
  <w:footnote w:type="continuationSeparator" w:id="0">
    <w:p w:rsidR="00301EDD" w:rsidRDefault="00301EDD" w:rsidP="00A74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16"/>
    <w:rsid w:val="00174049"/>
    <w:rsid w:val="001749A9"/>
    <w:rsid w:val="00301EDD"/>
    <w:rsid w:val="003C4E16"/>
    <w:rsid w:val="00A74716"/>
    <w:rsid w:val="00D81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4716"/>
    <w:rPr>
      <w:color w:val="0000FF"/>
      <w:u w:val="single"/>
    </w:rPr>
  </w:style>
  <w:style w:type="paragraph" w:styleId="a5">
    <w:name w:val="header"/>
    <w:basedOn w:val="a"/>
    <w:link w:val="a6"/>
    <w:uiPriority w:val="99"/>
    <w:unhideWhenUsed/>
    <w:rsid w:val="00A747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4716"/>
  </w:style>
  <w:style w:type="paragraph" w:styleId="a7">
    <w:name w:val="footer"/>
    <w:basedOn w:val="a"/>
    <w:link w:val="a8"/>
    <w:uiPriority w:val="99"/>
    <w:unhideWhenUsed/>
    <w:rsid w:val="00A747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4716"/>
    <w:rPr>
      <w:color w:val="0000FF"/>
      <w:u w:val="single"/>
    </w:rPr>
  </w:style>
  <w:style w:type="paragraph" w:styleId="a5">
    <w:name w:val="header"/>
    <w:basedOn w:val="a"/>
    <w:link w:val="a6"/>
    <w:uiPriority w:val="99"/>
    <w:unhideWhenUsed/>
    <w:rsid w:val="00A747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4716"/>
  </w:style>
  <w:style w:type="paragraph" w:styleId="a7">
    <w:name w:val="footer"/>
    <w:basedOn w:val="a"/>
    <w:link w:val="a8"/>
    <w:uiPriority w:val="99"/>
    <w:unhideWhenUsed/>
    <w:rsid w:val="00A747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7240">
      <w:bodyDiv w:val="1"/>
      <w:marLeft w:val="0"/>
      <w:marRight w:val="0"/>
      <w:marTop w:val="0"/>
      <w:marBottom w:val="0"/>
      <w:divBdr>
        <w:top w:val="none" w:sz="0" w:space="0" w:color="auto"/>
        <w:left w:val="none" w:sz="0" w:space="0" w:color="auto"/>
        <w:bottom w:val="none" w:sz="0" w:space="0" w:color="auto"/>
        <w:right w:val="none" w:sz="0" w:space="0" w:color="auto"/>
      </w:divBdr>
    </w:div>
    <w:div w:id="757139246">
      <w:bodyDiv w:val="1"/>
      <w:marLeft w:val="0"/>
      <w:marRight w:val="0"/>
      <w:marTop w:val="0"/>
      <w:marBottom w:val="0"/>
      <w:divBdr>
        <w:top w:val="none" w:sz="0" w:space="0" w:color="auto"/>
        <w:left w:val="none" w:sz="0" w:space="0" w:color="auto"/>
        <w:bottom w:val="none" w:sz="0" w:space="0" w:color="auto"/>
        <w:right w:val="none" w:sz="0" w:space="0" w:color="auto"/>
      </w:divBdr>
    </w:div>
    <w:div w:id="843277567">
      <w:bodyDiv w:val="1"/>
      <w:marLeft w:val="0"/>
      <w:marRight w:val="0"/>
      <w:marTop w:val="0"/>
      <w:marBottom w:val="0"/>
      <w:divBdr>
        <w:top w:val="none" w:sz="0" w:space="0" w:color="auto"/>
        <w:left w:val="none" w:sz="0" w:space="0" w:color="auto"/>
        <w:bottom w:val="none" w:sz="0" w:space="0" w:color="auto"/>
        <w:right w:val="none" w:sz="0" w:space="0" w:color="auto"/>
      </w:divBdr>
    </w:div>
    <w:div w:id="1149593738">
      <w:bodyDiv w:val="1"/>
      <w:marLeft w:val="0"/>
      <w:marRight w:val="0"/>
      <w:marTop w:val="0"/>
      <w:marBottom w:val="0"/>
      <w:divBdr>
        <w:top w:val="none" w:sz="0" w:space="0" w:color="auto"/>
        <w:left w:val="none" w:sz="0" w:space="0" w:color="auto"/>
        <w:bottom w:val="none" w:sz="0" w:space="0" w:color="auto"/>
        <w:right w:val="none" w:sz="0" w:space="0" w:color="auto"/>
      </w:divBdr>
    </w:div>
    <w:div w:id="1357534961">
      <w:bodyDiv w:val="1"/>
      <w:marLeft w:val="0"/>
      <w:marRight w:val="0"/>
      <w:marTop w:val="0"/>
      <w:marBottom w:val="0"/>
      <w:divBdr>
        <w:top w:val="none" w:sz="0" w:space="0" w:color="auto"/>
        <w:left w:val="none" w:sz="0" w:space="0" w:color="auto"/>
        <w:bottom w:val="none" w:sz="0" w:space="0" w:color="auto"/>
        <w:right w:val="none" w:sz="0" w:space="0" w:color="auto"/>
      </w:divBdr>
    </w:div>
    <w:div w:id="1426458422">
      <w:bodyDiv w:val="1"/>
      <w:marLeft w:val="0"/>
      <w:marRight w:val="0"/>
      <w:marTop w:val="0"/>
      <w:marBottom w:val="0"/>
      <w:divBdr>
        <w:top w:val="none" w:sz="0" w:space="0" w:color="auto"/>
        <w:left w:val="none" w:sz="0" w:space="0" w:color="auto"/>
        <w:bottom w:val="none" w:sz="0" w:space="0" w:color="auto"/>
        <w:right w:val="none" w:sz="0" w:space="0" w:color="auto"/>
      </w:divBdr>
    </w:div>
    <w:div w:id="14282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3892&amp;dst=100012&amp;field=134&amp;date=24.04.2024" TargetMode="External"/><Relationship Id="rId21" Type="http://schemas.openxmlformats.org/officeDocument/2006/relationships/hyperlink" Target="https://login.consultant.ru/link/?req=doc&amp;base=LAW&amp;n=464352&amp;date=24.04.2024" TargetMode="External"/><Relationship Id="rId34" Type="http://schemas.openxmlformats.org/officeDocument/2006/relationships/hyperlink" Target="https://login.consultant.ru/link/?req=doc&amp;base=LAW&amp;n=463892&amp;dst=100016&amp;field=134&amp;date=24.04.2024" TargetMode="External"/><Relationship Id="rId42" Type="http://schemas.openxmlformats.org/officeDocument/2006/relationships/hyperlink" Target="https://login.consultant.ru/link/?req=doc&amp;base=LAW&amp;n=464393&amp;date=24.04.2024" TargetMode="External"/><Relationship Id="rId47" Type="http://schemas.openxmlformats.org/officeDocument/2006/relationships/hyperlink" Target="https://login.consultant.ru/link/?req=doc&amp;base=LAW&amp;n=463892&amp;dst=100022&amp;field=134&amp;date=24.04.2024" TargetMode="External"/><Relationship Id="rId50" Type="http://schemas.openxmlformats.org/officeDocument/2006/relationships/hyperlink" Target="https://login.consultant.ru/link/?req=doc&amp;base=LAW&amp;n=317267&amp;date=24.04.2024" TargetMode="External"/><Relationship Id="rId55" Type="http://schemas.openxmlformats.org/officeDocument/2006/relationships/hyperlink" Target="https://login.consultant.ru/link/?req=doc&amp;base=LAW&amp;n=463892&amp;dst=100026&amp;field=134&amp;date=24.04.2024" TargetMode="External"/><Relationship Id="rId63" Type="http://schemas.openxmlformats.org/officeDocument/2006/relationships/hyperlink" Target="https://login.consultant.ru/link/?req=doc&amp;base=LAW&amp;n=463892&amp;dst=100030&amp;field=134&amp;date=24.04.2024" TargetMode="External"/><Relationship Id="rId68" Type="http://schemas.openxmlformats.org/officeDocument/2006/relationships/hyperlink" Target="https://login.consultant.ru/link/?req=doc&amp;base=LAW&amp;n=463736&amp;date=24.04.2024" TargetMode="External"/><Relationship Id="rId76" Type="http://schemas.openxmlformats.org/officeDocument/2006/relationships/hyperlink" Target="https://login.consultant.ru/link/?req=doc&amp;base=LAW&amp;n=464402&amp;date=24.04.2024" TargetMode="External"/><Relationship Id="rId84" Type="http://schemas.openxmlformats.org/officeDocument/2006/relationships/hyperlink" Target="https://login.consultant.ru/link/?req=doc&amp;base=LAW&amp;n=464405&amp;date=24.04.2024" TargetMode="External"/><Relationship Id="rId89" Type="http://schemas.openxmlformats.org/officeDocument/2006/relationships/hyperlink" Target="https://login.consultant.ru/link/?req=doc&amp;base=LAW&amp;n=463892&amp;dst=100043&amp;field=134&amp;date=24.04.2024" TargetMode="External"/><Relationship Id="rId97" Type="http://schemas.openxmlformats.org/officeDocument/2006/relationships/hyperlink" Target="https://login.consultant.ru/link/?req=doc&amp;base=LAW&amp;n=387351&amp;date=24.04.2024" TargetMode="External"/><Relationship Id="rId7" Type="http://schemas.openxmlformats.org/officeDocument/2006/relationships/hyperlink" Target="https://login.consultant.ru/link/?req=doc&amp;base=LAW&amp;n=452922&amp;dst=100476&amp;field=134&amp;date=24.04.2024" TargetMode="External"/><Relationship Id="rId71" Type="http://schemas.openxmlformats.org/officeDocument/2006/relationships/hyperlink" Target="https://login.consultant.ru/link/?req=doc&amp;base=LAW&amp;n=463892&amp;dst=100034&amp;field=134&amp;date=24.04.2024" TargetMode="External"/><Relationship Id="rId92" Type="http://schemas.openxmlformats.org/officeDocument/2006/relationships/hyperlink" Target="https://login.consultant.ru/link/?req=doc&amp;base=LAW&amp;n=469828&amp;dst=100005&amp;field=134&amp;date=24.04.20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3732&amp;dst=100008&amp;field=134&amp;date=24.04.2024" TargetMode="External"/><Relationship Id="rId29" Type="http://schemas.openxmlformats.org/officeDocument/2006/relationships/hyperlink" Target="https://login.consultant.ru/link/?req=doc&amp;base=LAW&amp;n=464358&amp;date=24.04.2024" TargetMode="External"/><Relationship Id="rId11" Type="http://schemas.openxmlformats.org/officeDocument/2006/relationships/hyperlink" Target="https://login.consultant.ru/link/?req=doc&amp;base=LAW&amp;n=412471&amp;dst=100009&amp;field=134&amp;date=24.04.2024" TargetMode="External"/><Relationship Id="rId24" Type="http://schemas.openxmlformats.org/officeDocument/2006/relationships/hyperlink" Target="https://login.consultant.ru/link/?req=doc&amp;base=LAW&amp;n=463892&amp;dst=100011&amp;field=134&amp;date=24.04.2024" TargetMode="External"/><Relationship Id="rId32" Type="http://schemas.openxmlformats.org/officeDocument/2006/relationships/hyperlink" Target="https://login.consultant.ru/link/?req=doc&amp;base=LAW&amp;n=463892&amp;dst=100015&amp;field=134&amp;date=24.04.2024" TargetMode="External"/><Relationship Id="rId37" Type="http://schemas.openxmlformats.org/officeDocument/2006/relationships/hyperlink" Target="https://login.consultant.ru/link/?req=doc&amp;base=LAW&amp;n=404878&amp;dst=100007&amp;field=134&amp;date=24.04.2024" TargetMode="External"/><Relationship Id="rId40" Type="http://schemas.openxmlformats.org/officeDocument/2006/relationships/hyperlink" Target="https://login.consultant.ru/link/?req=doc&amp;base=LAW&amp;n=406244&amp;date=24.04.2024" TargetMode="External"/><Relationship Id="rId45" Type="http://schemas.openxmlformats.org/officeDocument/2006/relationships/hyperlink" Target="https://login.consultant.ru/link/?req=doc&amp;base=LAW&amp;n=463892&amp;dst=100021&amp;field=134&amp;date=24.04.2024" TargetMode="External"/><Relationship Id="rId53" Type="http://schemas.openxmlformats.org/officeDocument/2006/relationships/hyperlink" Target="https://login.consultant.ru/link/?req=doc&amp;base=LAW&amp;n=463892&amp;dst=100025&amp;field=134&amp;date=24.04.2024" TargetMode="External"/><Relationship Id="rId58" Type="http://schemas.openxmlformats.org/officeDocument/2006/relationships/hyperlink" Target="https://login.consultant.ru/link/?req=doc&amp;base=LAW&amp;n=464145&amp;date=24.04.2024" TargetMode="External"/><Relationship Id="rId66" Type="http://schemas.openxmlformats.org/officeDocument/2006/relationships/hyperlink" Target="https://login.consultant.ru/link/?req=doc&amp;base=LAW&amp;n=376841&amp;date=24.04.2024" TargetMode="External"/><Relationship Id="rId74" Type="http://schemas.openxmlformats.org/officeDocument/2006/relationships/hyperlink" Target="https://login.consultant.ru/link/?req=doc&amp;base=LAW&amp;n=464406&amp;date=24.04.2024" TargetMode="External"/><Relationship Id="rId79" Type="http://schemas.openxmlformats.org/officeDocument/2006/relationships/hyperlink" Target="https://login.consultant.ru/link/?req=doc&amp;base=LAW&amp;n=463892&amp;dst=100038&amp;field=134&amp;date=24.04.2024" TargetMode="External"/><Relationship Id="rId87" Type="http://schemas.openxmlformats.org/officeDocument/2006/relationships/hyperlink" Target="https://login.consultant.ru/link/?req=doc&amp;base=LAW&amp;n=463892&amp;dst=100042&amp;field=134&amp;date=24.04.2024" TargetMode="External"/><Relationship Id="rId5" Type="http://schemas.openxmlformats.org/officeDocument/2006/relationships/footnotes" Target="footnotes.xml"/><Relationship Id="rId61" Type="http://schemas.openxmlformats.org/officeDocument/2006/relationships/hyperlink" Target="https://login.consultant.ru/link/?req=doc&amp;base=LAW&amp;n=463892&amp;dst=100029&amp;field=134&amp;date=24.04.2024" TargetMode="External"/><Relationship Id="rId82" Type="http://schemas.openxmlformats.org/officeDocument/2006/relationships/hyperlink" Target="https://login.consultant.ru/link/?req=doc&amp;base=LAW&amp;n=464404&amp;date=24.04.2024" TargetMode="External"/><Relationship Id="rId90" Type="http://schemas.openxmlformats.org/officeDocument/2006/relationships/hyperlink" Target="https://login.consultant.ru/link/?req=doc&amp;base=LAW&amp;n=317606&amp;date=24.04.2024" TargetMode="External"/><Relationship Id="rId95" Type="http://schemas.openxmlformats.org/officeDocument/2006/relationships/hyperlink" Target="https://login.consultant.ru/link/?req=doc&amp;base=LAW&amp;n=428451&amp;dst=100012&amp;field=134&amp;date=24.04.2024" TargetMode="External"/><Relationship Id="rId19" Type="http://schemas.openxmlformats.org/officeDocument/2006/relationships/hyperlink" Target="https://login.consultant.ru/link/?req=doc&amp;base=LAW&amp;n=464139&amp;date=24.04.2024" TargetMode="External"/><Relationship Id="rId14" Type="http://schemas.openxmlformats.org/officeDocument/2006/relationships/hyperlink" Target="https://login.consultant.ru/link/?req=doc&amp;base=LAW&amp;n=463732&amp;dst=100007&amp;field=134&amp;date=24.04.2024" TargetMode="External"/><Relationship Id="rId22" Type="http://schemas.openxmlformats.org/officeDocument/2006/relationships/hyperlink" Target="https://login.consultant.ru/link/?req=doc&amp;base=LAW&amp;n=463732&amp;dst=100009&amp;field=134&amp;date=24.04.2024" TargetMode="External"/><Relationship Id="rId27" Type="http://schemas.openxmlformats.org/officeDocument/2006/relationships/hyperlink" Target="https://login.consultant.ru/link/?req=doc&amp;base=LAW&amp;n=464354&amp;date=24.04.2024" TargetMode="External"/><Relationship Id="rId30" Type="http://schemas.openxmlformats.org/officeDocument/2006/relationships/hyperlink" Target="https://login.consultant.ru/link/?req=doc&amp;base=LAW&amp;n=463892&amp;dst=100014&amp;field=134&amp;date=24.04.2024" TargetMode="External"/><Relationship Id="rId35" Type="http://schemas.openxmlformats.org/officeDocument/2006/relationships/hyperlink" Target="https://login.consultant.ru/link/?req=doc&amp;base=LAW&amp;n=464356&amp;date=24.04.2024" TargetMode="External"/><Relationship Id="rId43" Type="http://schemas.openxmlformats.org/officeDocument/2006/relationships/hyperlink" Target="https://login.consultant.ru/link/?req=doc&amp;base=LAW&amp;n=463892&amp;dst=100020&amp;field=134&amp;date=24.04.2024" TargetMode="External"/><Relationship Id="rId48" Type="http://schemas.openxmlformats.org/officeDocument/2006/relationships/hyperlink" Target="https://login.consultant.ru/link/?req=doc&amp;base=LAW&amp;n=464392&amp;date=24.04.2024" TargetMode="External"/><Relationship Id="rId56" Type="http://schemas.openxmlformats.org/officeDocument/2006/relationships/hyperlink" Target="https://login.consultant.ru/link/?req=doc&amp;base=LAW&amp;n=406268&amp;date=24.04.2024" TargetMode="External"/><Relationship Id="rId64" Type="http://schemas.openxmlformats.org/officeDocument/2006/relationships/hyperlink" Target="https://login.consultant.ru/link/?req=doc&amp;base=LAW&amp;n=464400&amp;date=24.04.2024" TargetMode="External"/><Relationship Id="rId69" Type="http://schemas.openxmlformats.org/officeDocument/2006/relationships/hyperlink" Target="https://login.consultant.ru/link/?req=doc&amp;base=LAW&amp;n=463732&amp;dst=100010&amp;field=134&amp;date=24.04.2024" TargetMode="External"/><Relationship Id="rId77" Type="http://schemas.openxmlformats.org/officeDocument/2006/relationships/hyperlink" Target="https://login.consultant.ru/link/?req=doc&amp;base=LAW&amp;n=405036&amp;dst=100008&amp;field=134&amp;date=24.04.2024" TargetMode="External"/><Relationship Id="rId100" Type="http://schemas.openxmlformats.org/officeDocument/2006/relationships/theme" Target="theme/theme1.xml"/><Relationship Id="rId8" Type="http://schemas.openxmlformats.org/officeDocument/2006/relationships/hyperlink" Target="https://login.consultant.ru/link/?req=doc&amp;base=LAW&amp;n=452922&amp;dst=62&amp;field=134&amp;date=24.04.2024" TargetMode="External"/><Relationship Id="rId51" Type="http://schemas.openxmlformats.org/officeDocument/2006/relationships/hyperlink" Target="https://login.consultant.ru/link/?req=doc&amp;base=LAW&amp;n=463892&amp;dst=100024&amp;field=134&amp;date=24.04.2024" TargetMode="External"/><Relationship Id="rId72" Type="http://schemas.openxmlformats.org/officeDocument/2006/relationships/hyperlink" Target="https://login.consultant.ru/link/?req=doc&amp;base=LAW&amp;n=464160&amp;date=24.04.2024" TargetMode="External"/><Relationship Id="rId80" Type="http://schemas.openxmlformats.org/officeDocument/2006/relationships/hyperlink" Target="https://login.consultant.ru/link/?req=doc&amp;base=LAW&amp;n=464396&amp;date=24.04.2024" TargetMode="External"/><Relationship Id="rId85" Type="http://schemas.openxmlformats.org/officeDocument/2006/relationships/hyperlink" Target="https://login.consultant.ru/link/?req=doc&amp;base=LAW&amp;n=463892&amp;dst=100041&amp;field=134&amp;date=24.04.2024" TargetMode="External"/><Relationship Id="rId93" Type="http://schemas.openxmlformats.org/officeDocument/2006/relationships/hyperlink" Target="https://login.consultant.ru/link/?req=doc&amp;base=LAW&amp;n=469808&amp;dst=100005&amp;field=134&amp;date=24.04.2024"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login.consultant.ru/link/?req=doc&amp;base=LAW&amp;n=412471&amp;date=24.04.2024" TargetMode="External"/><Relationship Id="rId17" Type="http://schemas.openxmlformats.org/officeDocument/2006/relationships/hyperlink" Target="https://login.consultant.ru/link/?req=doc&amp;base=LAW&amp;n=464137&amp;date=24.04.2024" TargetMode="External"/><Relationship Id="rId25" Type="http://schemas.openxmlformats.org/officeDocument/2006/relationships/hyperlink" Target="https://login.consultant.ru/link/?req=doc&amp;base=LAW&amp;n=464350&amp;date=24.04.2024" TargetMode="External"/><Relationship Id="rId33" Type="http://schemas.openxmlformats.org/officeDocument/2006/relationships/hyperlink" Target="https://login.consultant.ru/link/?req=doc&amp;base=LAW&amp;n=464357&amp;date=24.04.2024" TargetMode="External"/><Relationship Id="rId38" Type="http://schemas.openxmlformats.org/officeDocument/2006/relationships/hyperlink" Target="https://login.consultant.ru/link/?req=doc&amp;base=LAW&amp;n=464394&amp;date=24.04.2024" TargetMode="External"/><Relationship Id="rId46" Type="http://schemas.openxmlformats.org/officeDocument/2006/relationships/hyperlink" Target="https://login.consultant.ru/link/?req=doc&amp;base=LAW&amp;n=464144&amp;date=24.04.2024" TargetMode="External"/><Relationship Id="rId59" Type="http://schemas.openxmlformats.org/officeDocument/2006/relationships/hyperlink" Target="https://login.consultant.ru/link/?req=doc&amp;base=LAW&amp;n=376154&amp;date=24.04.2024" TargetMode="External"/><Relationship Id="rId67" Type="http://schemas.openxmlformats.org/officeDocument/2006/relationships/hyperlink" Target="https://login.consultant.ru/link/?req=doc&amp;base=LAW&amp;n=463892&amp;dst=100032&amp;field=134&amp;date=24.04.2024" TargetMode="External"/><Relationship Id="rId20" Type="http://schemas.openxmlformats.org/officeDocument/2006/relationships/hyperlink" Target="https://login.consultant.ru/link/?req=doc&amp;base=LAW&amp;n=463892&amp;dst=100009&amp;field=134&amp;date=24.04.2024" TargetMode="External"/><Relationship Id="rId41" Type="http://schemas.openxmlformats.org/officeDocument/2006/relationships/hyperlink" Target="https://login.consultant.ru/link/?req=doc&amp;base=LAW&amp;n=463892&amp;dst=100019&amp;field=134&amp;date=24.04.2024" TargetMode="External"/><Relationship Id="rId54" Type="http://schemas.openxmlformats.org/officeDocument/2006/relationships/hyperlink" Target="https://login.consultant.ru/link/?req=doc&amp;base=LAW&amp;n=317269&amp;date=24.04.2024" TargetMode="External"/><Relationship Id="rId62" Type="http://schemas.openxmlformats.org/officeDocument/2006/relationships/hyperlink" Target="https://login.consultant.ru/link/?req=doc&amp;base=LAW&amp;n=317410&amp;date=24.04.2024" TargetMode="External"/><Relationship Id="rId70" Type="http://schemas.openxmlformats.org/officeDocument/2006/relationships/hyperlink" Target="https://login.consultant.ru/link/?req=doc&amp;base=LAW&amp;n=464399&amp;date=24.04.2024" TargetMode="External"/><Relationship Id="rId75" Type="http://schemas.openxmlformats.org/officeDocument/2006/relationships/hyperlink" Target="https://login.consultant.ru/link/?req=doc&amp;base=LAW&amp;n=405036&amp;dst=100007&amp;field=134&amp;date=24.04.2024" TargetMode="External"/><Relationship Id="rId83" Type="http://schemas.openxmlformats.org/officeDocument/2006/relationships/hyperlink" Target="https://login.consultant.ru/link/?req=doc&amp;base=LAW&amp;n=463892&amp;dst=100040&amp;field=134&amp;date=24.04.2024" TargetMode="External"/><Relationship Id="rId88" Type="http://schemas.openxmlformats.org/officeDocument/2006/relationships/hyperlink" Target="https://login.consultant.ru/link/?req=doc&amp;base=LAW&amp;n=464403&amp;date=24.04.2024" TargetMode="External"/><Relationship Id="rId91" Type="http://schemas.openxmlformats.org/officeDocument/2006/relationships/hyperlink" Target="https://login.consultant.ru/link/?req=doc&amp;base=LAW&amp;n=463892&amp;dst=100044&amp;field=134&amp;date=24.04.2024" TargetMode="External"/><Relationship Id="rId96" Type="http://schemas.openxmlformats.org/officeDocument/2006/relationships/hyperlink" Target="https://login.consultant.ru/link/?req=doc&amp;base=LAW&amp;n=453506&amp;date=24.04.202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64344&amp;date=24.04.2024" TargetMode="External"/><Relationship Id="rId23" Type="http://schemas.openxmlformats.org/officeDocument/2006/relationships/hyperlink" Target="https://login.consultant.ru/link/?req=doc&amp;base=LAW&amp;n=464351&amp;date=24.04.2024" TargetMode="External"/><Relationship Id="rId28" Type="http://schemas.openxmlformats.org/officeDocument/2006/relationships/hyperlink" Target="https://login.consultant.ru/link/?req=doc&amp;base=LAW&amp;n=463892&amp;dst=100013&amp;field=134&amp;date=24.04.2024" TargetMode="External"/><Relationship Id="rId36" Type="http://schemas.openxmlformats.org/officeDocument/2006/relationships/hyperlink" Target="https://login.consultant.ru/link/?req=doc&amp;base=LAW&amp;n=404881&amp;date=24.04.2024" TargetMode="External"/><Relationship Id="rId49" Type="http://schemas.openxmlformats.org/officeDocument/2006/relationships/hyperlink" Target="https://login.consultant.ru/link/?req=doc&amp;base=LAW&amp;n=463892&amp;dst=100023&amp;field=134&amp;date=24.04.2024" TargetMode="External"/><Relationship Id="rId57" Type="http://schemas.openxmlformats.org/officeDocument/2006/relationships/hyperlink" Target="https://login.consultant.ru/link/?req=doc&amp;base=LAW&amp;n=463892&amp;dst=100027&amp;field=134&amp;date=24.04.2024" TargetMode="External"/><Relationship Id="rId10" Type="http://schemas.openxmlformats.org/officeDocument/2006/relationships/hyperlink" Target="https://login.consultant.ru/link/?req=doc&amp;base=LAW&amp;n=373782&amp;dst=100009&amp;field=134&amp;date=24.04.2024" TargetMode="External"/><Relationship Id="rId31" Type="http://schemas.openxmlformats.org/officeDocument/2006/relationships/hyperlink" Target="https://login.consultant.ru/link/?req=doc&amp;base=LAW&amp;n=406204&amp;date=24.04.2024" TargetMode="External"/><Relationship Id="rId44" Type="http://schemas.openxmlformats.org/officeDocument/2006/relationships/hyperlink" Target="https://login.consultant.ru/link/?req=doc&amp;base=LAW&amp;n=317407&amp;date=24.04.2024" TargetMode="External"/><Relationship Id="rId52" Type="http://schemas.openxmlformats.org/officeDocument/2006/relationships/hyperlink" Target="https://login.consultant.ru/link/?req=doc&amp;base=LAW&amp;n=464398&amp;date=24.04.2024" TargetMode="External"/><Relationship Id="rId60" Type="http://schemas.openxmlformats.org/officeDocument/2006/relationships/hyperlink" Target="https://login.consultant.ru/link/?req=doc&amp;base=LAW&amp;n=464395&amp;date=24.04.2024" TargetMode="External"/><Relationship Id="rId65" Type="http://schemas.openxmlformats.org/officeDocument/2006/relationships/hyperlink" Target="https://login.consultant.ru/link/?req=doc&amp;base=LAW&amp;n=463892&amp;dst=100031&amp;field=134&amp;date=24.04.2024" TargetMode="External"/><Relationship Id="rId73" Type="http://schemas.openxmlformats.org/officeDocument/2006/relationships/hyperlink" Target="https://login.consultant.ru/link/?req=doc&amp;base=LAW&amp;n=463892&amp;dst=100035&amp;field=134&amp;date=24.04.2024" TargetMode="External"/><Relationship Id="rId78" Type="http://schemas.openxmlformats.org/officeDocument/2006/relationships/hyperlink" Target="https://login.consultant.ru/link/?req=doc&amp;base=LAW&amp;n=464401&amp;date=24.04.2024" TargetMode="External"/><Relationship Id="rId81" Type="http://schemas.openxmlformats.org/officeDocument/2006/relationships/hyperlink" Target="https://login.consultant.ru/link/?req=doc&amp;base=LAW&amp;n=463892&amp;dst=100039&amp;field=134&amp;date=24.04.2024" TargetMode="External"/><Relationship Id="rId86" Type="http://schemas.openxmlformats.org/officeDocument/2006/relationships/hyperlink" Target="https://login.consultant.ru/link/?req=doc&amp;base=LAW&amp;n=317488&amp;date=24.04.2024" TargetMode="External"/><Relationship Id="rId94" Type="http://schemas.openxmlformats.org/officeDocument/2006/relationships/hyperlink" Target="https://login.consultant.ru/link/?req=doc&amp;base=LAW&amp;n=471843&amp;dst=279&amp;field=134&amp;date=24.04.202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71765&amp;dst=100105&amp;field=134&amp;date=24.04.2024" TargetMode="External"/><Relationship Id="rId13" Type="http://schemas.openxmlformats.org/officeDocument/2006/relationships/hyperlink" Target="https://login.consultant.ru/link/?req=doc&amp;base=LAW&amp;n=464345&amp;date=24.04.2024" TargetMode="External"/><Relationship Id="rId18" Type="http://schemas.openxmlformats.org/officeDocument/2006/relationships/hyperlink" Target="https://login.consultant.ru/link/?req=doc&amp;base=LAW&amp;n=463892&amp;dst=100008&amp;field=134&amp;date=24.04.2024" TargetMode="External"/><Relationship Id="rId39" Type="http://schemas.openxmlformats.org/officeDocument/2006/relationships/hyperlink" Target="https://login.consultant.ru/link/?req=doc&amp;base=LAW&amp;n=463892&amp;dst=100018&amp;field=134&amp;date=24.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Auditor</cp:lastModifiedBy>
  <cp:revision>2</cp:revision>
  <dcterms:created xsi:type="dcterms:W3CDTF">2024-04-24T12:46:00Z</dcterms:created>
  <dcterms:modified xsi:type="dcterms:W3CDTF">2024-04-24T13:19:00Z</dcterms:modified>
</cp:coreProperties>
</file>