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6D" w:rsidRPr="005B75DB" w:rsidRDefault="00023AAD" w:rsidP="00023AAD">
      <w:pPr>
        <w:spacing w:before="240" w:after="240"/>
        <w:jc w:val="center"/>
        <w:rPr>
          <w:rFonts w:ascii="Verdana" w:hAnsi="Verdana"/>
          <w:b/>
        </w:rPr>
      </w:pPr>
      <w:r w:rsidRPr="005B75DB">
        <w:rPr>
          <w:rFonts w:ascii="Verdana" w:hAnsi="Verdana"/>
          <w:b/>
        </w:rPr>
        <w:t>Правовые акты, регулирующие аудиторскую деятельность в России в настоящее время</w:t>
      </w:r>
    </w:p>
    <w:p w:rsidR="005B75DB" w:rsidRPr="005B75DB" w:rsidRDefault="00023AAD" w:rsidP="00023AAD">
      <w:pPr>
        <w:numPr>
          <w:ilvl w:val="0"/>
          <w:numId w:val="26"/>
        </w:numPr>
        <w:spacing w:line="360" w:lineRule="auto"/>
        <w:ind w:left="357" w:hanging="357"/>
        <w:jc w:val="both"/>
        <w:rPr>
          <w:rFonts w:ascii="Verdana" w:eastAsia="Times New Roman" w:hAnsi="Verdana" w:cs="Tahoma"/>
        </w:rPr>
      </w:pPr>
      <w:r w:rsidRPr="005B75DB">
        <w:rPr>
          <w:rFonts w:ascii="Verdana" w:eastAsia="Times New Roman" w:hAnsi="Verdana" w:cs="Tahoma"/>
        </w:rPr>
        <w:t>ФЗ «Об аудиторской деяте</w:t>
      </w:r>
      <w:r w:rsidR="005B75DB" w:rsidRPr="005B75DB">
        <w:rPr>
          <w:rFonts w:ascii="Verdana" w:eastAsia="Times New Roman" w:hAnsi="Verdana" w:cs="Tahoma"/>
        </w:rPr>
        <w:t>льности» от 30.12.08г. №307-ФЗ.</w:t>
      </w:r>
    </w:p>
    <w:p w:rsidR="00023AAD" w:rsidRPr="005B75DB" w:rsidRDefault="005B75DB" w:rsidP="00023AAD">
      <w:pPr>
        <w:numPr>
          <w:ilvl w:val="0"/>
          <w:numId w:val="26"/>
        </w:numPr>
        <w:spacing w:line="360" w:lineRule="auto"/>
        <w:ind w:left="357" w:hanging="357"/>
        <w:jc w:val="both"/>
        <w:rPr>
          <w:rFonts w:ascii="Verdana" w:eastAsia="Times New Roman" w:hAnsi="Verdana" w:cs="Tahoma"/>
        </w:rPr>
      </w:pPr>
      <w:r w:rsidRPr="005B75DB">
        <w:rPr>
          <w:rFonts w:ascii="Verdana" w:eastAsia="Times New Roman" w:hAnsi="Verdana" w:cs="Tahoma"/>
        </w:rPr>
        <w:t>ФЗ «О бухгалтерском учете» от 06.12.11г. №402-ФЗ.</w:t>
      </w:r>
    </w:p>
    <w:p w:rsidR="005B75DB" w:rsidRPr="005B75DB" w:rsidRDefault="005B75DB" w:rsidP="00023AAD">
      <w:pPr>
        <w:numPr>
          <w:ilvl w:val="0"/>
          <w:numId w:val="26"/>
        </w:numPr>
        <w:spacing w:line="360" w:lineRule="auto"/>
        <w:ind w:left="357" w:hanging="357"/>
        <w:jc w:val="both"/>
        <w:rPr>
          <w:rFonts w:ascii="Verdana" w:eastAsia="Times New Roman" w:hAnsi="Verdana" w:cs="Tahoma"/>
        </w:rPr>
      </w:pPr>
      <w:r w:rsidRPr="005B75DB">
        <w:rPr>
          <w:rFonts w:ascii="Verdana" w:eastAsia="Times New Roman" w:hAnsi="Verdana" w:cs="Tahoma"/>
        </w:rPr>
        <w:t>Постановление Правительства РФ от 23.09.02г. №696 «Об утверждении федеральных правил (стандартов) аудиторской деятельности».</w:t>
      </w:r>
    </w:p>
    <w:sectPr w:rsidR="005B75DB" w:rsidRPr="005B75DB" w:rsidSect="00E366FF">
      <w:headerReference w:type="default" r:id="rId8"/>
      <w:footerReference w:type="even" r:id="rId9"/>
      <w:footerReference w:type="default" r:id="rId10"/>
      <w:pgSz w:w="11900" w:h="16840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21" w:rsidRDefault="00D77B21" w:rsidP="00A71489">
      <w:r>
        <w:separator/>
      </w:r>
    </w:p>
  </w:endnote>
  <w:endnote w:type="continuationSeparator" w:id="0">
    <w:p w:rsidR="00D77B21" w:rsidRDefault="00D77B21" w:rsidP="00A7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4309"/>
      <w:gridCol w:w="1796"/>
      <w:gridCol w:w="4310"/>
    </w:tblGrid>
    <w:tr w:rsidR="00781C56" w:rsidRPr="00960600" w:rsidTr="0096060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781C56" w:rsidRPr="00960600" w:rsidRDefault="00781C56">
          <w:pPr>
            <w:pStyle w:val="11"/>
            <w:spacing w:line="276" w:lineRule="auto"/>
            <w:rPr>
              <w:rFonts w:ascii="Calibri" w:hAnsi="Calibri"/>
              <w:color w:val="365F91"/>
            </w:rPr>
          </w:pPr>
          <w:r w:rsidRPr="00960600">
            <w:rPr>
              <w:rFonts w:ascii="Cambria" w:hAnsi="Cambria"/>
              <w:color w:val="365F91"/>
            </w:rPr>
            <w:t>[Введите текст]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781C56" w:rsidRPr="00960600" w:rsidTr="00960600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781C56" w:rsidRPr="00960600" w:rsidRDefault="00781C56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781C56" w:rsidRDefault="00781C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97150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81C56" w:rsidRPr="00E366FF" w:rsidRDefault="00E366FF" w:rsidP="00781C56">
            <w:pPr>
              <w:pStyle w:val="a5"/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-187960</wp:posOffset>
                  </wp:positionV>
                  <wp:extent cx="1695450" cy="723900"/>
                  <wp:effectExtent l="19050" t="0" r="0" b="0"/>
                  <wp:wrapNone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6FF">
              <w:rPr>
                <w:rFonts w:ascii="Verdana" w:hAnsi="Verdana"/>
                <w:sz w:val="16"/>
                <w:szCs w:val="16"/>
              </w:rPr>
              <w:t xml:space="preserve">Страница </w:t>
            </w:r>
            <w:r w:rsidR="006376F8" w:rsidRPr="00E366FF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6376F8" w:rsidRPr="00E366FF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5B75DB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6376F8" w:rsidRPr="00E366F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E366FF">
              <w:rPr>
                <w:rFonts w:ascii="Verdana" w:hAnsi="Verdana"/>
                <w:sz w:val="16"/>
                <w:szCs w:val="16"/>
              </w:rPr>
              <w:t xml:space="preserve"> из </w:t>
            </w:r>
            <w:r w:rsidR="006376F8" w:rsidRPr="00E366FF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6376F8" w:rsidRPr="00E366FF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5B75DB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6376F8" w:rsidRPr="00E366F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21" w:rsidRDefault="00D77B21" w:rsidP="00A71489">
      <w:r>
        <w:separator/>
      </w:r>
    </w:p>
  </w:footnote>
  <w:footnote w:type="continuationSeparator" w:id="0">
    <w:p w:rsidR="00D77B21" w:rsidRDefault="00D77B21" w:rsidP="00A7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56" w:rsidRPr="00AC4CE0" w:rsidRDefault="00237E09" w:rsidP="00353979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-1905</wp:posOffset>
          </wp:positionV>
          <wp:extent cx="2908300" cy="822960"/>
          <wp:effectExtent l="19050" t="0" r="6350" b="0"/>
          <wp:wrapTopAndBottom/>
          <wp:docPr id="8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1C56" w:rsidRPr="00AC4CE0">
      <w:rPr>
        <w:rFonts w:ascii="Verdana" w:hAnsi="Verdana" w:cs="Arial"/>
        <w:sz w:val="16"/>
        <w:szCs w:val="16"/>
      </w:rPr>
      <w:t>ООО «Финэк-Аудит»</w:t>
    </w:r>
  </w:p>
  <w:p w:rsidR="00781C56" w:rsidRPr="00AC4CE0" w:rsidRDefault="00781C56" w:rsidP="00353979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 w:cs="Arial"/>
        <w:sz w:val="16"/>
        <w:szCs w:val="16"/>
      </w:rPr>
      <w:t xml:space="preserve">197348, Санкт-Петербург, пр. Богатырский д. 18, </w:t>
    </w:r>
  </w:p>
  <w:p w:rsidR="00781C56" w:rsidRPr="005B75DB" w:rsidRDefault="00781C56" w:rsidP="00353979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 w:cs="Arial"/>
        <w:sz w:val="16"/>
        <w:szCs w:val="16"/>
      </w:rPr>
      <w:t>корп.3, офис 208, ИНН 7814020760, КПП 781401001</w:t>
    </w:r>
  </w:p>
  <w:p w:rsidR="00FF4E47" w:rsidRPr="005B75DB" w:rsidRDefault="00FF4E47" w:rsidP="00353979">
    <w:pPr>
      <w:pStyle w:val="ad"/>
      <w:ind w:firstLine="4678"/>
      <w:rPr>
        <w:rFonts w:ascii="Verdana" w:hAnsi="Verdana" w:cs="Arial"/>
        <w:sz w:val="16"/>
        <w:szCs w:val="16"/>
      </w:rPr>
    </w:pPr>
  </w:p>
  <w:p w:rsidR="00FF4E47" w:rsidRPr="00353979" w:rsidRDefault="00353979" w:rsidP="00353979">
    <w:pPr>
      <w:pStyle w:val="ad"/>
      <w:ind w:firstLine="4678"/>
      <w:rPr>
        <w:rFonts w:ascii="Verdana" w:hAnsi="Verdana" w:cs="Arial"/>
        <w:sz w:val="16"/>
        <w:szCs w:val="16"/>
        <w:lang w:val="en-US"/>
      </w:rPr>
    </w:pPr>
    <w:r>
      <w:rPr>
        <w:rFonts w:ascii="Verdana" w:hAnsi="Verdana" w:cs="Arial"/>
        <w:sz w:val="16"/>
        <w:szCs w:val="16"/>
      </w:rPr>
      <w:t>сайт</w:t>
    </w:r>
    <w:r w:rsidRPr="00353979">
      <w:rPr>
        <w:rFonts w:ascii="Verdana" w:hAnsi="Verdana" w:cs="Arial"/>
        <w:sz w:val="16"/>
        <w:szCs w:val="16"/>
        <w:lang w:val="en-US"/>
      </w:rPr>
      <w:t xml:space="preserve">: </w:t>
    </w:r>
    <w:r w:rsidR="00FF4E47">
      <w:rPr>
        <w:rFonts w:ascii="Verdana" w:hAnsi="Verdana" w:cs="Arial"/>
        <w:sz w:val="16"/>
        <w:szCs w:val="16"/>
        <w:lang w:val="en-US"/>
      </w:rPr>
      <w:t>finekaudit-spb.com</w:t>
    </w:r>
    <w:r w:rsidRPr="00353979">
      <w:rPr>
        <w:rFonts w:ascii="Verdana" w:hAnsi="Verdana" w:cs="Arial"/>
        <w:sz w:val="16"/>
        <w:szCs w:val="16"/>
        <w:lang w:val="en-US"/>
      </w:rPr>
      <w:tab/>
    </w:r>
    <w:r>
      <w:rPr>
        <w:rFonts w:ascii="Verdana" w:hAnsi="Verdana" w:cs="Arial"/>
        <w:sz w:val="16"/>
        <w:szCs w:val="16"/>
      </w:rPr>
      <w:t>почта</w:t>
    </w:r>
    <w:r w:rsidRPr="00353979">
      <w:rPr>
        <w:rFonts w:ascii="Verdana" w:hAnsi="Verdana" w:cs="Arial"/>
        <w:sz w:val="16"/>
        <w:szCs w:val="16"/>
        <w:lang w:val="en-US"/>
      </w:rPr>
      <w:t xml:space="preserve">: </w:t>
    </w:r>
    <w:r w:rsidR="00FF4E47" w:rsidRPr="00FF4E47">
      <w:rPr>
        <w:rFonts w:ascii="Verdana" w:hAnsi="Verdana" w:cs="Arial"/>
        <w:sz w:val="16"/>
        <w:szCs w:val="16"/>
        <w:lang w:val="en-US"/>
      </w:rPr>
      <w:t>info</w:t>
    </w:r>
    <w:r w:rsidR="00FF4E47" w:rsidRPr="00353979">
      <w:rPr>
        <w:rFonts w:ascii="Verdana" w:hAnsi="Verdana" w:cs="Arial"/>
        <w:sz w:val="16"/>
        <w:szCs w:val="16"/>
        <w:lang w:val="en-US"/>
      </w:rPr>
      <w:t>@</w:t>
    </w:r>
    <w:r w:rsidR="00FF4E47" w:rsidRPr="00FF4E47">
      <w:rPr>
        <w:rFonts w:ascii="Verdana" w:hAnsi="Verdana" w:cs="Arial"/>
        <w:sz w:val="16"/>
        <w:szCs w:val="16"/>
        <w:lang w:val="en-US"/>
      </w:rPr>
      <w:t>finekaudit</w:t>
    </w:r>
    <w:r w:rsidR="00FF4E47" w:rsidRPr="00353979">
      <w:rPr>
        <w:rFonts w:ascii="Verdana" w:hAnsi="Verdana" w:cs="Arial"/>
        <w:sz w:val="16"/>
        <w:szCs w:val="16"/>
        <w:lang w:val="en-US"/>
      </w:rPr>
      <w:t>.</w:t>
    </w:r>
    <w:r w:rsidR="00FF4E47" w:rsidRPr="00FF4E47">
      <w:rPr>
        <w:rFonts w:ascii="Verdana" w:hAnsi="Verdana" w:cs="Arial"/>
        <w:sz w:val="16"/>
        <w:szCs w:val="16"/>
        <w:lang w:val="en-US"/>
      </w:rPr>
      <w:t>com</w:t>
    </w:r>
  </w:p>
  <w:p w:rsidR="00353979" w:rsidRPr="00FF4E47" w:rsidRDefault="00353979" w:rsidP="00353979">
    <w:pPr>
      <w:pStyle w:val="ad"/>
      <w:ind w:firstLine="4678"/>
      <w:rPr>
        <w:rFonts w:ascii="Verdana" w:hAnsi="Verdana" w:cs="Arial"/>
        <w:sz w:val="16"/>
        <w:szCs w:val="16"/>
        <w:lang w:val="en-US"/>
      </w:rPr>
    </w:pPr>
    <w:r w:rsidRPr="00FF4E47">
      <w:rPr>
        <w:rFonts w:ascii="Verdana" w:hAnsi="Verdana" w:cs="Arial"/>
        <w:sz w:val="16"/>
        <w:szCs w:val="16"/>
        <w:lang w:val="en-US"/>
      </w:rPr>
      <w:t>8 (812) 432 73–83 (Санкт-Петербург)</w:t>
    </w:r>
  </w:p>
  <w:p w:rsidR="00781C56" w:rsidRPr="00CB1664" w:rsidRDefault="00FF4E47" w:rsidP="00353979">
    <w:pPr>
      <w:pStyle w:val="ad"/>
      <w:ind w:firstLine="4678"/>
      <w:rPr>
        <w:rFonts w:ascii="Verdana" w:hAnsi="Verdana" w:cs="Arial"/>
        <w:sz w:val="20"/>
        <w:szCs w:val="20"/>
      </w:rPr>
    </w:pPr>
    <w:r w:rsidRPr="00FF4E47">
      <w:rPr>
        <w:rFonts w:ascii="Verdana" w:hAnsi="Verdana" w:cs="Arial"/>
        <w:sz w:val="16"/>
        <w:szCs w:val="16"/>
      </w:rPr>
      <w:t>8 (800</w:t>
    </w:r>
    <w:r w:rsidR="00353979">
      <w:rPr>
        <w:rFonts w:ascii="Verdana" w:hAnsi="Verdana" w:cs="Arial"/>
        <w:sz w:val="16"/>
        <w:szCs w:val="16"/>
      </w:rPr>
      <w:t>) 100 23–38 (звонок бесплатный)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FF0"/>
    <w:multiLevelType w:val="multilevel"/>
    <w:tmpl w:val="2B8A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466E4"/>
    <w:multiLevelType w:val="multilevel"/>
    <w:tmpl w:val="2C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D0B40"/>
    <w:multiLevelType w:val="multilevel"/>
    <w:tmpl w:val="A8E6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27731"/>
    <w:multiLevelType w:val="multilevel"/>
    <w:tmpl w:val="98EE5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4A91D3E"/>
    <w:multiLevelType w:val="hybridMultilevel"/>
    <w:tmpl w:val="FDFA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17937"/>
    <w:multiLevelType w:val="multilevel"/>
    <w:tmpl w:val="0E14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91D23"/>
    <w:multiLevelType w:val="multilevel"/>
    <w:tmpl w:val="DEB0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8439A"/>
    <w:multiLevelType w:val="multilevel"/>
    <w:tmpl w:val="69A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529A8"/>
    <w:multiLevelType w:val="hybridMultilevel"/>
    <w:tmpl w:val="873C88DC"/>
    <w:lvl w:ilvl="0" w:tplc="CE9017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C2619"/>
    <w:multiLevelType w:val="hybridMultilevel"/>
    <w:tmpl w:val="CE00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1AD0"/>
    <w:multiLevelType w:val="multilevel"/>
    <w:tmpl w:val="A484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40A38"/>
    <w:multiLevelType w:val="multilevel"/>
    <w:tmpl w:val="5FE0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55FAE"/>
    <w:multiLevelType w:val="multilevel"/>
    <w:tmpl w:val="D238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0D77DC"/>
    <w:multiLevelType w:val="multilevel"/>
    <w:tmpl w:val="2A3A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3F095D"/>
    <w:multiLevelType w:val="multilevel"/>
    <w:tmpl w:val="C3BA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CC18B1"/>
    <w:multiLevelType w:val="multilevel"/>
    <w:tmpl w:val="DA06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45BFE"/>
    <w:multiLevelType w:val="multilevel"/>
    <w:tmpl w:val="ABF8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1B41E4"/>
    <w:multiLevelType w:val="multilevel"/>
    <w:tmpl w:val="FE1E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E208DB"/>
    <w:multiLevelType w:val="multilevel"/>
    <w:tmpl w:val="E23C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3A4DD6"/>
    <w:multiLevelType w:val="multilevel"/>
    <w:tmpl w:val="81CE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555EF7"/>
    <w:multiLevelType w:val="multilevel"/>
    <w:tmpl w:val="D2DA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472EAE"/>
    <w:multiLevelType w:val="multilevel"/>
    <w:tmpl w:val="04C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4D6620"/>
    <w:multiLevelType w:val="multilevel"/>
    <w:tmpl w:val="298A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B4175"/>
    <w:multiLevelType w:val="multilevel"/>
    <w:tmpl w:val="BAF6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932B32"/>
    <w:multiLevelType w:val="multilevel"/>
    <w:tmpl w:val="9AFE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382AE9"/>
    <w:multiLevelType w:val="multilevel"/>
    <w:tmpl w:val="86EE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11"/>
  </w:num>
  <w:num w:numId="4">
    <w:abstractNumId w:val="12"/>
  </w:num>
  <w:num w:numId="5">
    <w:abstractNumId w:val="18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22"/>
  </w:num>
  <w:num w:numId="11">
    <w:abstractNumId w:val="16"/>
  </w:num>
  <w:num w:numId="12">
    <w:abstractNumId w:val="17"/>
  </w:num>
  <w:num w:numId="13">
    <w:abstractNumId w:val="13"/>
  </w:num>
  <w:num w:numId="14">
    <w:abstractNumId w:val="19"/>
  </w:num>
  <w:num w:numId="15">
    <w:abstractNumId w:val="24"/>
  </w:num>
  <w:num w:numId="16">
    <w:abstractNumId w:val="2"/>
  </w:num>
  <w:num w:numId="17">
    <w:abstractNumId w:val="1"/>
  </w:num>
  <w:num w:numId="18">
    <w:abstractNumId w:val="23"/>
  </w:num>
  <w:num w:numId="19">
    <w:abstractNumId w:val="20"/>
  </w:num>
  <w:num w:numId="20">
    <w:abstractNumId w:val="5"/>
  </w:num>
  <w:num w:numId="21">
    <w:abstractNumId w:val="7"/>
  </w:num>
  <w:num w:numId="22">
    <w:abstractNumId w:val="6"/>
  </w:num>
  <w:num w:numId="23">
    <w:abstractNumId w:val="4"/>
  </w:num>
  <w:num w:numId="24">
    <w:abstractNumId w:val="8"/>
  </w:num>
  <w:num w:numId="25">
    <w:abstractNumId w:val="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WOzOV5dkwWvXKL81+GE54uLvGAg=" w:salt="yTg2aNavLqPsBMioYcw6kA==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1489"/>
    <w:rsid w:val="00023AAD"/>
    <w:rsid w:val="000611F9"/>
    <w:rsid w:val="00085688"/>
    <w:rsid w:val="000D62F2"/>
    <w:rsid w:val="00237E09"/>
    <w:rsid w:val="002C0F9C"/>
    <w:rsid w:val="00353979"/>
    <w:rsid w:val="003A23FF"/>
    <w:rsid w:val="003E3D37"/>
    <w:rsid w:val="004176A0"/>
    <w:rsid w:val="005B75DB"/>
    <w:rsid w:val="005C1221"/>
    <w:rsid w:val="00622EB1"/>
    <w:rsid w:val="006376F8"/>
    <w:rsid w:val="00781C56"/>
    <w:rsid w:val="00843B0D"/>
    <w:rsid w:val="008743A2"/>
    <w:rsid w:val="008B666D"/>
    <w:rsid w:val="008B7A42"/>
    <w:rsid w:val="00960600"/>
    <w:rsid w:val="00A71489"/>
    <w:rsid w:val="00A7774F"/>
    <w:rsid w:val="00AC4CE0"/>
    <w:rsid w:val="00CB1664"/>
    <w:rsid w:val="00CD0EFE"/>
    <w:rsid w:val="00CF42CF"/>
    <w:rsid w:val="00D77B21"/>
    <w:rsid w:val="00D83C4F"/>
    <w:rsid w:val="00D850D5"/>
    <w:rsid w:val="00E21A97"/>
    <w:rsid w:val="00E366FF"/>
    <w:rsid w:val="00FA2F1D"/>
    <w:rsid w:val="00FF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D6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1664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489"/>
  </w:style>
  <w:style w:type="paragraph" w:styleId="a5">
    <w:name w:val="footer"/>
    <w:basedOn w:val="a"/>
    <w:link w:val="a6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489"/>
  </w:style>
  <w:style w:type="character" w:styleId="a7">
    <w:name w:val="Hyperlink"/>
    <w:uiPriority w:val="99"/>
    <w:unhideWhenUsed/>
    <w:rsid w:val="00D83C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74F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774F"/>
    <w:rPr>
      <w:rFonts w:ascii="Lucida Grande CY" w:hAnsi="Lucida Grande CY"/>
      <w:sz w:val="18"/>
      <w:szCs w:val="18"/>
    </w:rPr>
  </w:style>
  <w:style w:type="paragraph" w:styleId="aa">
    <w:name w:val="Body Text"/>
    <w:basedOn w:val="a"/>
    <w:link w:val="ab"/>
    <w:rsid w:val="00CD0EFE"/>
    <w:pPr>
      <w:spacing w:after="220" w:line="264" w:lineRule="auto"/>
    </w:pPr>
    <w:rPr>
      <w:color w:val="595959"/>
      <w:sz w:val="22"/>
      <w:lang w:val="it-IT" w:eastAsia="en-US"/>
    </w:rPr>
  </w:style>
  <w:style w:type="character" w:customStyle="1" w:styleId="ab">
    <w:name w:val="Основной текст Знак"/>
    <w:link w:val="aa"/>
    <w:rsid w:val="00CD0EFE"/>
    <w:rPr>
      <w:color w:val="595959"/>
      <w:sz w:val="22"/>
      <w:lang w:val="it-IT" w:eastAsia="en-US"/>
    </w:rPr>
  </w:style>
  <w:style w:type="paragraph" w:customStyle="1" w:styleId="Name">
    <w:name w:val="Name"/>
    <w:basedOn w:val="a"/>
    <w:rsid w:val="00CD0EFE"/>
    <w:pPr>
      <w:spacing w:after="40"/>
      <w:jc w:val="center"/>
    </w:pPr>
    <w:rPr>
      <w:color w:val="1F497D"/>
      <w:lang w:val="it-IT" w:eastAsia="en-US"/>
    </w:rPr>
  </w:style>
  <w:style w:type="paragraph" w:customStyle="1" w:styleId="11">
    <w:name w:val="Без интервала1"/>
    <w:link w:val="ac"/>
    <w:qFormat/>
    <w:rsid w:val="00CD0EFE"/>
    <w:rPr>
      <w:rFonts w:ascii="PMingLiU" w:hAnsi="PMingLiU"/>
      <w:sz w:val="22"/>
      <w:szCs w:val="22"/>
    </w:rPr>
  </w:style>
  <w:style w:type="character" w:customStyle="1" w:styleId="ac">
    <w:name w:val="Без интервала Знак"/>
    <w:link w:val="11"/>
    <w:rsid w:val="00CD0EFE"/>
    <w:rPr>
      <w:rFonts w:ascii="PMingLiU" w:hAnsi="PMingLiU"/>
      <w:sz w:val="22"/>
      <w:szCs w:val="22"/>
    </w:rPr>
  </w:style>
  <w:style w:type="paragraph" w:customStyle="1" w:styleId="ad">
    <w:name w:val="[Основной абзац]"/>
    <w:basedOn w:val="a"/>
    <w:uiPriority w:val="99"/>
    <w:rsid w:val="00781C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10">
    <w:name w:val="Заголовок 1 Знак"/>
    <w:basedOn w:val="a0"/>
    <w:link w:val="1"/>
    <w:rsid w:val="00CB1664"/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Placeholder Text"/>
    <w:basedOn w:val="a0"/>
    <w:uiPriority w:val="99"/>
    <w:unhideWhenUsed/>
    <w:rsid w:val="00CF42CF"/>
    <w:rPr>
      <w:color w:val="808080"/>
    </w:rPr>
  </w:style>
  <w:style w:type="character" w:styleId="af">
    <w:name w:val="Strong"/>
    <w:basedOn w:val="a0"/>
    <w:uiPriority w:val="22"/>
    <w:qFormat/>
    <w:rsid w:val="00353979"/>
    <w:rPr>
      <w:b/>
      <w:bCs/>
    </w:rPr>
  </w:style>
  <w:style w:type="paragraph" w:styleId="af0">
    <w:name w:val="List Paragraph"/>
    <w:basedOn w:val="a"/>
    <w:uiPriority w:val="72"/>
    <w:qFormat/>
    <w:rsid w:val="00353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458">
          <w:marLeft w:val="32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50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0D658C-D679-4B8E-BFA2-34E4C292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Rush</dc:creator>
  <cp:lastModifiedBy>Алексей</cp:lastModifiedBy>
  <cp:revision>3</cp:revision>
  <dcterms:created xsi:type="dcterms:W3CDTF">2016-04-04T10:55:00Z</dcterms:created>
  <dcterms:modified xsi:type="dcterms:W3CDTF">2016-04-04T12:04:00Z</dcterms:modified>
</cp:coreProperties>
</file>